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A50F1B">
        <w:rPr>
          <w:rFonts w:ascii="Times New Roman" w:hAnsi="Times New Roman" w:cs="Times New Roman"/>
          <w:sz w:val="24"/>
          <w:szCs w:val="24"/>
        </w:rPr>
        <w:t>IIBSI</w:t>
      </w:r>
      <w:r w:rsidR="00C0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A50F1B">
        <w:rPr>
          <w:rFonts w:ascii="Times New Roman" w:hAnsi="Times New Roman" w:cs="Times New Roman"/>
          <w:sz w:val="24"/>
          <w:szCs w:val="24"/>
        </w:rPr>
        <w:t>16</w:t>
      </w:r>
      <w:r w:rsidR="0094389A">
        <w:rPr>
          <w:rFonts w:ascii="Times New Roman" w:hAnsi="Times New Roman" w:cs="Times New Roman"/>
          <w:sz w:val="24"/>
          <w:szCs w:val="24"/>
        </w:rPr>
        <w:t>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825AF9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89A">
        <w:rPr>
          <w:rFonts w:ascii="Times New Roman" w:hAnsi="Times New Roman" w:cs="Times New Roman"/>
          <w:sz w:val="24"/>
          <w:szCs w:val="24"/>
        </w:rPr>
        <w:t>T:</w:t>
      </w:r>
      <w:r w:rsidR="0028171C" w:rsidRPr="0094389A">
        <w:rPr>
          <w:rFonts w:ascii="Times New Roman" w:hAnsi="Times New Roman" w:cs="Times New Roman"/>
          <w:sz w:val="24"/>
          <w:szCs w:val="24"/>
        </w:rPr>
        <w:t xml:space="preserve"> </w:t>
      </w:r>
      <w:r w:rsidR="0094389A" w:rsidRPr="0094389A">
        <w:rPr>
          <w:rFonts w:ascii="Times New Roman" w:hAnsi="Times New Roman" w:cs="Times New Roman"/>
          <w:b/>
          <w:sz w:val="24"/>
          <w:szCs w:val="24"/>
          <w:u w:val="single"/>
        </w:rPr>
        <w:t>Od poczęcia – do narodzin</w:t>
      </w:r>
      <w:r w:rsidR="009438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 w:rsidRPr="0094389A">
        <w:rPr>
          <w:rFonts w:ascii="Times New Roman" w:hAnsi="Times New Roman" w:cs="Times New Roman"/>
          <w:sz w:val="24"/>
          <w:szCs w:val="24"/>
        </w:rPr>
        <w:t>Jednym z piękniejszych momentów w życiu człowieka</w:t>
      </w:r>
      <w:r>
        <w:rPr>
          <w:rFonts w:ascii="Times New Roman" w:hAnsi="Times New Roman" w:cs="Times New Roman"/>
          <w:sz w:val="24"/>
          <w:szCs w:val="24"/>
        </w:rPr>
        <w:t xml:space="preserve"> jest narodzenie dziecka.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świadomie przygotować się do tej pięknej chwili, warto poznać tajemnice życia prenatalnego – od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częcia do narodzin.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wędrówki w to, czego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wiedzimy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89A" w:rsidRDefault="00825AF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4389A" w:rsidRPr="000A64FC">
          <w:rPr>
            <w:rStyle w:val="Hipercze"/>
            <w:rFonts w:ascii="Times New Roman" w:hAnsi="Times New Roman" w:cs="Times New Roman"/>
            <w:sz w:val="24"/>
            <w:szCs w:val="24"/>
          </w:rPr>
          <w:t>https://youtu.be/vxXHiz3RTsA</w:t>
        </w:r>
      </w:hyperlink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sectPr w:rsidR="0094389A" w:rsidRPr="0094389A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25AF9"/>
    <w:rsid w:val="008A7622"/>
    <w:rsid w:val="0094389A"/>
    <w:rsid w:val="00955EB5"/>
    <w:rsid w:val="00960200"/>
    <w:rsid w:val="00A50F1B"/>
    <w:rsid w:val="00AD4014"/>
    <w:rsid w:val="00B94188"/>
    <w:rsid w:val="00BA62FC"/>
    <w:rsid w:val="00BB5A89"/>
    <w:rsid w:val="00C077C2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XHiz3RTsA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2020-06-15T20:20:00Z</dcterms:created>
  <dcterms:modified xsi:type="dcterms:W3CDTF">2020-06-15T20:20:00Z</dcterms:modified>
</cp:coreProperties>
</file>