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F8" w:rsidRPr="004D73F8" w:rsidRDefault="00D30B42" w:rsidP="004D73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Temat: </w:t>
      </w:r>
      <w:r w:rsidR="004D73F8" w:rsidRPr="004D73F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>Moje kompetencje przedsiębiorcze</w:t>
      </w:r>
    </w:p>
    <w:p w:rsidR="00A129FF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Przedsiębiorczość jest ważną cechą nie tylko skutecznego przedsiębiorcy – jej posiadanie przydaje się każdemu z nas w codziennym życiu. Niezależnie od tego, czy zamierzasz zostać przedsiębiorcą czy planujesz inną ścieżkę kariery zawodowej, zastanów się, czy masz kompetencje przedsiębiorcze.</w:t>
      </w:r>
    </w:p>
    <w:p w:rsidR="004D73F8" w:rsidRPr="00D30B42" w:rsidRDefault="004D73F8" w:rsidP="004D73F8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D30B42">
        <w:rPr>
          <w:rFonts w:ascii="Times New Roman" w:hAnsi="Times New Roman" w:cs="Times New Roman"/>
          <w:color w:val="auto"/>
          <w:sz w:val="24"/>
          <w:szCs w:val="24"/>
        </w:rPr>
        <w:t>Czym są kompetencje przedsiębiorcze?</w:t>
      </w:r>
    </w:p>
    <w:p w:rsidR="00D30B42" w:rsidRDefault="00D30B42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Na kompetencje przedsiębiorcze składają się:</w:t>
      </w:r>
    </w:p>
    <w:p w:rsidR="004D73F8" w:rsidRPr="004D73F8" w:rsidRDefault="004D73F8" w:rsidP="00D30B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cechy oso</w:t>
      </w:r>
      <w:r w:rsidR="00D30B42">
        <w:rPr>
          <w:rFonts w:ascii="Times New Roman" w:eastAsia="Times New Roman" w:hAnsi="Times New Roman" w:cs="Times New Roman"/>
          <w:sz w:val="24"/>
          <w:szCs w:val="24"/>
          <w:lang w:eastAsia="pl-PL"/>
        </w:rPr>
        <w:t>bowości</w:t>
      </w: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przywódczość, otwartość, towarzyskość, solidność, zrównoważone zachowanie, spokój, aktywność i optymizm;</w:t>
      </w:r>
    </w:p>
    <w:p w:rsidR="004D73F8" w:rsidRPr="004D73F8" w:rsidRDefault="004D73F8" w:rsidP="004D7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zachowania, odpowiadające roli przedsiębiorcy, np.: kierowanie, kontrolowanie, nadzorowanie, podejmowanie decyzji i ryzyka ora</w:t>
      </w:r>
      <w:r w:rsidR="00D30B42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zachowania asertywne</w:t>
      </w: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73F8" w:rsidRPr="00D30B42" w:rsidRDefault="004D73F8" w:rsidP="004D7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osobiste i kompetencje społeczne odpowiadające inteli</w:t>
      </w:r>
      <w:r w:rsidRPr="00D30B42">
        <w:rPr>
          <w:rFonts w:ascii="Times New Roman" w:eastAsia="Times New Roman" w:hAnsi="Times New Roman" w:cs="Times New Roman"/>
          <w:sz w:val="24"/>
          <w:szCs w:val="24"/>
          <w:lang w:eastAsia="pl-PL"/>
        </w:rPr>
        <w:t>gencji emocjonalnej</w:t>
      </w:r>
      <w:r w:rsidR="00D30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3F8" w:rsidRPr="00D30B42" w:rsidRDefault="004D73F8" w:rsidP="004D73F8">
      <w:pPr>
        <w:pStyle w:val="Nagwek3"/>
        <w:rPr>
          <w:rFonts w:ascii="Times New Roman" w:hAnsi="Times New Roman" w:cs="Times New Roman"/>
          <w:color w:val="FF0000"/>
          <w:sz w:val="24"/>
          <w:szCs w:val="24"/>
        </w:rPr>
      </w:pPr>
      <w:r w:rsidRPr="00D30B42">
        <w:rPr>
          <w:rFonts w:ascii="Times New Roman" w:hAnsi="Times New Roman" w:cs="Times New Roman"/>
          <w:color w:val="FF0000"/>
          <w:sz w:val="24"/>
          <w:szCs w:val="24"/>
        </w:rPr>
        <w:t>Inteligencja emocjonalna jako istotny element kompetencji przedsiębiorczych</w:t>
      </w:r>
    </w:p>
    <w:p w:rsidR="00D30B42" w:rsidRDefault="00D30B42" w:rsidP="00897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F8" w:rsidRDefault="004D73F8" w:rsidP="00897312">
      <w:pPr>
        <w:spacing w:after="0" w:line="240" w:lineRule="auto"/>
        <w:jc w:val="both"/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>Inteligencja emocjonalna</w:t>
      </w:r>
      <w:r w:rsidRPr="00D30B42">
        <w:rPr>
          <w:rFonts w:ascii="Times New Roman" w:hAnsi="Times New Roman" w:cs="Times New Roman"/>
          <w:sz w:val="24"/>
          <w:szCs w:val="24"/>
        </w:rPr>
        <w:t xml:space="preserve"> jest zdolnością rozpoznawania swoich emocji i umiejętnością odczytywania emocji innych ludzi oraz kierowania nimi przez odpowiednie zachowania. Nie zawsze osoby o wysokim poziomie ilorazu inteligencji (IQ) mają wysoki poziom inteligencji emocjonalnej. Bystrość umysłu, wiedza i fachowe umiejętności są w życiu bardzo ważne, jednak w kontaktach międzyludzkich, na rynku pracy oraz w prowadzeniu firmy równie istotne są: empatia, zdolność patrzenia na siebie i innych z dystansem, umiejętność nawiązywania kontaktów i osiągania porozumienia oraz zdolność współdziałania</w:t>
      </w:r>
      <w:r>
        <w:t>.</w:t>
      </w:r>
    </w:p>
    <w:p w:rsidR="004D73F8" w:rsidRDefault="004D73F8" w:rsidP="00897312">
      <w:pPr>
        <w:spacing w:after="0" w:line="240" w:lineRule="auto"/>
        <w:jc w:val="both"/>
      </w:pP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 xml:space="preserve">Na inteligencję emocjonalną składają się </w:t>
      </w:r>
      <w:r w:rsidRPr="00D30B42">
        <w:rPr>
          <w:rFonts w:ascii="Times New Roman" w:hAnsi="Times New Roman" w:cs="Times New Roman"/>
          <w:b/>
          <w:bCs/>
          <w:sz w:val="24"/>
          <w:szCs w:val="24"/>
        </w:rPr>
        <w:t>kompetencje emocjonalne</w:t>
      </w:r>
      <w:r w:rsidRPr="00D30B42">
        <w:rPr>
          <w:rFonts w:ascii="Times New Roman" w:hAnsi="Times New Roman" w:cs="Times New Roman"/>
          <w:sz w:val="24"/>
          <w:szCs w:val="24"/>
        </w:rPr>
        <w:t xml:space="preserve">, do których zaliczamy </w:t>
      </w:r>
      <w:r w:rsidRPr="00D30B42">
        <w:rPr>
          <w:rFonts w:ascii="Times New Roman" w:hAnsi="Times New Roman" w:cs="Times New Roman"/>
          <w:b/>
          <w:bCs/>
          <w:sz w:val="24"/>
          <w:szCs w:val="24"/>
        </w:rPr>
        <w:t>kompetencje osobiste</w:t>
      </w:r>
      <w:r w:rsidRPr="00D30B42">
        <w:rPr>
          <w:rFonts w:ascii="Times New Roman" w:hAnsi="Times New Roman" w:cs="Times New Roman"/>
          <w:sz w:val="24"/>
          <w:szCs w:val="24"/>
        </w:rPr>
        <w:t xml:space="preserve"> i </w:t>
      </w:r>
      <w:r w:rsidRPr="00D30B42">
        <w:rPr>
          <w:rFonts w:ascii="Times New Roman" w:hAnsi="Times New Roman" w:cs="Times New Roman"/>
          <w:b/>
          <w:bCs/>
          <w:sz w:val="24"/>
          <w:szCs w:val="24"/>
        </w:rPr>
        <w:t>kompetencje społeczne</w:t>
      </w:r>
      <w:r w:rsidRPr="00D30B42">
        <w:rPr>
          <w:rFonts w:ascii="Times New Roman" w:hAnsi="Times New Roman" w:cs="Times New Roman"/>
          <w:sz w:val="24"/>
          <w:szCs w:val="24"/>
        </w:rPr>
        <w:t>.</w:t>
      </w:r>
    </w:p>
    <w:p w:rsidR="004D73F8" w:rsidRDefault="004D73F8" w:rsidP="00897312">
      <w:pPr>
        <w:spacing w:after="0" w:line="240" w:lineRule="auto"/>
        <w:jc w:val="both"/>
      </w:pPr>
    </w:p>
    <w:p w:rsidR="004D73F8" w:rsidRPr="00D30B42" w:rsidRDefault="004D73F8" w:rsidP="004D73F8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0B42">
        <w:rPr>
          <w:rFonts w:ascii="Times New Roman" w:hAnsi="Times New Roman" w:cs="Times New Roman"/>
          <w:i w:val="0"/>
          <w:color w:val="auto"/>
          <w:sz w:val="24"/>
          <w:szCs w:val="24"/>
        </w:rPr>
        <w:t>Kompetencje osobiste</w:t>
      </w: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Kompetencje osobiste determinują stopień, w jakim radzimy sobie ze sobą (np. ze swoimi odczuciami, stanami wewnętrznymi, emocjami). Składają się na nie: samoświadomość, samoregulacja i motywacja.</w:t>
      </w: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Default="004D73F8" w:rsidP="00897312">
      <w:pPr>
        <w:spacing w:after="0" w:line="240" w:lineRule="auto"/>
        <w:jc w:val="both"/>
      </w:pP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Kompetencje osobiste jako element składowy kompetencji emocjonalnych.</w:t>
      </w: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86823"/>
            <wp:effectExtent l="19050" t="0" r="0" b="0"/>
            <wp:docPr id="1" name="Obraz 1" descr="http://www.podrecznik.edugate.pl/Images/xryc_01_10.png.pagespeed.ic.h8m0VlZ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recznik.edugate.pl/Images/xryc_01_10.png.pagespeed.ic.h8m0VlZo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F8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>Samoświadomość</w:t>
      </w:r>
      <w:r w:rsidRPr="00D30B42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4D73F8" w:rsidRPr="004D73F8" w:rsidRDefault="004D73F8" w:rsidP="004D7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emocjonalną, czyli rozpoznawanie swoich emocji i ich konsekwencji,</w:t>
      </w:r>
    </w:p>
    <w:p w:rsidR="004D73F8" w:rsidRPr="004D73F8" w:rsidRDefault="004D73F8" w:rsidP="004D7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poprawną samoocenę, czyli poznanie swoich mocnych i słabych stron,</w:t>
      </w:r>
    </w:p>
    <w:p w:rsidR="004D73F8" w:rsidRPr="004D73F8" w:rsidRDefault="004D73F8" w:rsidP="004D73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wiarę w siebie, czyli poczucie własnej godności i wartości, przy realnej ocenie swoich zdolności i umiejętności.</w:t>
      </w: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>Samoregulacja</w:t>
      </w:r>
      <w:r w:rsidRPr="00D30B42">
        <w:rPr>
          <w:rFonts w:ascii="Times New Roman" w:hAnsi="Times New Roman" w:cs="Times New Roman"/>
          <w:sz w:val="24"/>
          <w:szCs w:val="24"/>
        </w:rPr>
        <w:t xml:space="preserve"> stanowi połączenie następujących umiejętności i cech:</w:t>
      </w:r>
    </w:p>
    <w:p w:rsidR="004D73F8" w:rsidRPr="004D73F8" w:rsidRDefault="004D73F8" w:rsidP="004D73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samokontroli, polegającej na panowaniu nad niepożądanymi emocjami i zachowaniami,</w:t>
      </w:r>
    </w:p>
    <w:p w:rsidR="004D73F8" w:rsidRPr="004D73F8" w:rsidRDefault="004D73F8" w:rsidP="004D73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sumienności, czyli przyjmowania odpowiedzialności za swoje zobowiązania,</w:t>
      </w:r>
    </w:p>
    <w:p w:rsidR="004D73F8" w:rsidRPr="004D73F8" w:rsidRDefault="004D73F8" w:rsidP="004D73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przystosowalności, polegającej na elastycznym dostosowywaniu się do zmian,</w:t>
      </w:r>
    </w:p>
    <w:p w:rsidR="004D73F8" w:rsidRPr="004D73F8" w:rsidRDefault="004D73F8" w:rsidP="004D73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innowacyjności, odpowiadającej łatwemu przyjmowaniu i tworzeniu nowatorskich rozwiązań.</w:t>
      </w: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>Motywacja</w:t>
      </w:r>
      <w:r w:rsidRPr="00D30B42">
        <w:rPr>
          <w:rFonts w:ascii="Times New Roman" w:hAnsi="Times New Roman" w:cs="Times New Roman"/>
          <w:sz w:val="24"/>
          <w:szCs w:val="24"/>
        </w:rPr>
        <w:t xml:space="preserve"> wiąże się z takimi zachowaniami, umiejętnościami i cechami, jak:</w:t>
      </w:r>
    </w:p>
    <w:p w:rsidR="004D73F8" w:rsidRPr="004D73F8" w:rsidRDefault="004D73F8" w:rsidP="004D7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konsekwentne realizowanie zamierzeń, połączone z wyznaczaniem sobie coraz to bardziej wymagających celów,</w:t>
      </w:r>
    </w:p>
    <w:p w:rsidR="004D73F8" w:rsidRPr="004D73F8" w:rsidRDefault="004D73F8" w:rsidP="004D7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czyli utożsamianie swoich celów z zamierzeniami grupy,</w:t>
      </w:r>
    </w:p>
    <w:p w:rsidR="004D73F8" w:rsidRPr="004D73F8" w:rsidRDefault="004D73F8" w:rsidP="004D7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inicjatywa, przejawiająca się gotowością do wykorzystania zaistniałych szans i swoich atutów,</w:t>
      </w:r>
    </w:p>
    <w:p w:rsidR="004D73F8" w:rsidRPr="004D73F8" w:rsidRDefault="004D73F8" w:rsidP="004D7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optymizm, czyli niezrażanie się przeciwnościami, wiara w sens swoich działań.</w:t>
      </w:r>
    </w:p>
    <w:p w:rsidR="004D73F8" w:rsidRPr="00D30B42" w:rsidRDefault="004D73F8" w:rsidP="004D73F8">
      <w:pPr>
        <w:pStyle w:val="Nagwek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0B4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Kompetencje społeczne</w:t>
      </w: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Kompetencje społeczne decydują o tym, jak radzimy sobie w kontaktach z innymi. Do kompetencji tych należą: empatia i umiejętności społeczne.</w:t>
      </w: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2383498"/>
            <wp:effectExtent l="19050" t="0" r="0" b="0"/>
            <wp:docPr id="4" name="Obraz 4" descr="http://www.podrecznik.edugate.pl/Images/xryc_01_11.png.pagespeed.ic.L5VwiTV5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recznik.edugate.pl/Images/xryc_01_11.png.pagespeed.ic.L5VwiTV5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F8" w:rsidRDefault="004D73F8" w:rsidP="00897312">
      <w:pPr>
        <w:spacing w:after="0" w:line="240" w:lineRule="auto"/>
        <w:jc w:val="both"/>
      </w:pPr>
    </w:p>
    <w:p w:rsidR="004D73F8" w:rsidRPr="00D30B42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Kompetencje społeczne jako element składowy kompetencji emocjonalnych.</w:t>
      </w: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Pr="00D30B42" w:rsidRDefault="004D73F8" w:rsidP="004D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 xml:space="preserve">Empatia </w:t>
      </w:r>
      <w:r w:rsidRPr="00D30B42">
        <w:rPr>
          <w:rFonts w:ascii="Times New Roman" w:hAnsi="Times New Roman" w:cs="Times New Roman"/>
          <w:sz w:val="24"/>
          <w:szCs w:val="24"/>
        </w:rPr>
        <w:t>obejmuje:</w:t>
      </w:r>
    </w:p>
    <w:p w:rsidR="004D73F8" w:rsidRPr="004D73F8" w:rsidRDefault="004D73F8" w:rsidP="004D73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innych, polegające na uświadamianiu sobie uczuć i punktów widzenia innych osób i interesowaniu się ich problemami,</w:t>
      </w:r>
    </w:p>
    <w:p w:rsidR="004D73F8" w:rsidRPr="004D73F8" w:rsidRDefault="004D73F8" w:rsidP="004D73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innych, czyli zaangażowanie w rozwój innych osób,</w:t>
      </w:r>
    </w:p>
    <w:p w:rsidR="004D73F8" w:rsidRPr="00D30B42" w:rsidRDefault="004D73F8" w:rsidP="004D73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tolerancję dla różnorodności, czyli wspieranie indywidualizmu poszczególnych jednostek.</w:t>
      </w:r>
    </w:p>
    <w:p w:rsidR="004D73F8" w:rsidRPr="00D30B42" w:rsidRDefault="004D73F8" w:rsidP="004D73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b/>
          <w:bCs/>
          <w:sz w:val="24"/>
          <w:szCs w:val="24"/>
        </w:rPr>
        <w:t xml:space="preserve">Umiejętności społeczne (interpersonalne) </w:t>
      </w:r>
      <w:r w:rsidRPr="00D30B42">
        <w:rPr>
          <w:rFonts w:ascii="Times New Roman" w:hAnsi="Times New Roman" w:cs="Times New Roman"/>
          <w:sz w:val="24"/>
          <w:szCs w:val="24"/>
        </w:rPr>
        <w:t>to: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wpływanie na innych dzięki znajomości i umiejętności stosowania metod skutecznego przekonywania,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porozumienia się, czyli słuchanie innych bez uprzedzeń, wysyłanie przekonujących komunikatów, rozumienie odmiennego punktu widzenia,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łagodzenie konfliktów, obejmujące pośredniczenie w sporach i ich wyciszanie,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przewodzenie innym, czyli inspirowanie jednostek i grup, wchodzenie w rolę lidera,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zmian i kierowanie nimi,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więzi, polegające na pielęgnowaniu kontaktów międzyludzkich,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w celu osiągnięcia wspólnego celu,</w:t>
      </w:r>
    </w:p>
    <w:p w:rsidR="004D73F8" w:rsidRPr="004D73F8" w:rsidRDefault="004D73F8" w:rsidP="004D73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3F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zespołowe, przejawiające się w organizowaniu działań wszystkich członków grupy dla osiągnięcia wyznaczonego celu.</w:t>
      </w:r>
    </w:p>
    <w:p w:rsidR="004D73F8" w:rsidRDefault="004D73F8" w:rsidP="004D73F8">
      <w:pPr>
        <w:spacing w:before="100" w:beforeAutospacing="1" w:after="100" w:afterAutospacing="1" w:line="240" w:lineRule="auto"/>
      </w:pPr>
    </w:p>
    <w:p w:rsidR="004D73F8" w:rsidRPr="00D30B42" w:rsidRDefault="004D73F8" w:rsidP="004D73F8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D30B42">
        <w:rPr>
          <w:rFonts w:ascii="Times New Roman" w:hAnsi="Times New Roman" w:cs="Times New Roman"/>
          <w:color w:val="auto"/>
          <w:sz w:val="24"/>
          <w:szCs w:val="24"/>
        </w:rPr>
        <w:lastRenderedPageBreak/>
        <w:t>Kompetencje przedsiębiorcze jako aspekt samorozwoju</w:t>
      </w:r>
    </w:p>
    <w:p w:rsidR="004D73F8" w:rsidRPr="00D30B42" w:rsidRDefault="004D73F8" w:rsidP="00D30B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Kompetencje przedsiębiorcze, na które składają się określone cechy osobowości, zachowania związane z odgrywaniem roli przedsiębiorcy i inteligencja emocjonalna, możemy uznać za uniwersalny zestaw kompetencji niezbędnych do samorozwoju człowieka dobrze funkcjonującego w społeczeństwie.</w:t>
      </w:r>
    </w:p>
    <w:p w:rsidR="004D73F8" w:rsidRDefault="004D73F8" w:rsidP="004D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183723"/>
            <wp:effectExtent l="19050" t="0" r="0" b="0"/>
            <wp:docPr id="7" name="Obraz 7" descr="http://www.podrecznik.edugate.pl/Images/xryc_01_12.png.pagespeed.ic.rqsg6swC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recznik.edugate.pl/Images/xryc_01_12.png.pagespeed.ic.rqsg6swCn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F8" w:rsidRPr="00D30B42" w:rsidRDefault="004D73F8" w:rsidP="004D73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0B42">
        <w:rPr>
          <w:rFonts w:ascii="Times New Roman" w:hAnsi="Times New Roman" w:cs="Times New Roman"/>
          <w:sz w:val="24"/>
          <w:szCs w:val="24"/>
        </w:rPr>
        <w:t>Model kompetencji przedsiębiorczych</w:t>
      </w:r>
    </w:p>
    <w:p w:rsidR="00D30B42" w:rsidRDefault="00D30B42" w:rsidP="00D30B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D30B42">
        <w:rPr>
          <w:rFonts w:ascii="Times New Roman" w:hAnsi="Times New Roman" w:cs="Times New Roman"/>
        </w:rPr>
        <w:t xml:space="preserve">Kompetencje przedsiębiorcze </w:t>
      </w:r>
      <w:r w:rsidRPr="00D30B42">
        <w:rPr>
          <w:rFonts w:ascii="Times New Roman" w:hAnsi="Times New Roman" w:cs="Times New Roman"/>
          <w:u w:val="single"/>
        </w:rPr>
        <w:t>można i należy ćwiczyć</w:t>
      </w:r>
      <w:r w:rsidRPr="00D30B42">
        <w:rPr>
          <w:rFonts w:ascii="Times New Roman" w:hAnsi="Times New Roman" w:cs="Times New Roman"/>
        </w:rPr>
        <w:t>. Na początku jednak trzeba właściwie rozpoznać swoje kompetencje lub ewentualny ich brak, a następnie z rozwagą je zdobywać i wzmacniać. Ćwiczenia polegać powinny na wzmacnianiu pożądanych zachowań, przy czym należy uważać, aby nie popaść w samozadowolenie i brak samokrytyki. Wtedy mogą pojawić się niepożądane zachowania i dążenia: nadmierna ambicja, stawianie sobie zbyt wysokich wymagań i nierealnych celów, pracoholizm, głód prestiżu i władzy, potrzeba ciągłej adoracji oraz nieumiejętność przyznania się do porażek. Z pewnością nie są to odpowiedniki kompetencji przedsiębiorczych.</w:t>
      </w:r>
    </w:p>
    <w:p w:rsidR="00D30B42" w:rsidRDefault="00D30B42" w:rsidP="00D30B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p w:rsidR="00D30B42" w:rsidRPr="00D30B42" w:rsidRDefault="00D30B42" w:rsidP="00D30B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color w:val="00B050"/>
        </w:rPr>
      </w:pPr>
      <w:r w:rsidRPr="00D30B42">
        <w:rPr>
          <w:rFonts w:ascii="Times New Roman" w:hAnsi="Times New Roman" w:cs="Times New Roman"/>
          <w:i/>
          <w:color w:val="00B050"/>
        </w:rPr>
        <w:t>Tym optymistycznym akcentem kończymy!</w:t>
      </w:r>
    </w:p>
    <w:p w:rsidR="00D30B42" w:rsidRPr="00D30B42" w:rsidRDefault="00D30B42" w:rsidP="004D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</w:pPr>
    </w:p>
    <w:p w:rsidR="004D73F8" w:rsidRPr="004D73F8" w:rsidRDefault="004D73F8" w:rsidP="004D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Default="004D73F8" w:rsidP="00897312">
      <w:pPr>
        <w:spacing w:after="0" w:line="240" w:lineRule="auto"/>
        <w:jc w:val="both"/>
      </w:pPr>
    </w:p>
    <w:p w:rsidR="004D73F8" w:rsidRPr="00A129FF" w:rsidRDefault="004D73F8" w:rsidP="0089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3F8" w:rsidRPr="00A129FF" w:rsidSect="003E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800"/>
    <w:multiLevelType w:val="multilevel"/>
    <w:tmpl w:val="2FB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12009"/>
    <w:multiLevelType w:val="multilevel"/>
    <w:tmpl w:val="71C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D053C"/>
    <w:multiLevelType w:val="multilevel"/>
    <w:tmpl w:val="F79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421AC"/>
    <w:multiLevelType w:val="multilevel"/>
    <w:tmpl w:val="D9E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3099"/>
    <w:multiLevelType w:val="multilevel"/>
    <w:tmpl w:val="470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538D5"/>
    <w:multiLevelType w:val="multilevel"/>
    <w:tmpl w:val="EB5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6392A"/>
    <w:rsid w:val="000854AB"/>
    <w:rsid w:val="001E7B09"/>
    <w:rsid w:val="003E1363"/>
    <w:rsid w:val="00407500"/>
    <w:rsid w:val="004151C9"/>
    <w:rsid w:val="00417647"/>
    <w:rsid w:val="004539BC"/>
    <w:rsid w:val="004D73F8"/>
    <w:rsid w:val="00897312"/>
    <w:rsid w:val="008A09ED"/>
    <w:rsid w:val="008C78D8"/>
    <w:rsid w:val="00921324"/>
    <w:rsid w:val="00966262"/>
    <w:rsid w:val="00983C14"/>
    <w:rsid w:val="00A129FF"/>
    <w:rsid w:val="00A6392A"/>
    <w:rsid w:val="00B32360"/>
    <w:rsid w:val="00CB3985"/>
    <w:rsid w:val="00D30B42"/>
    <w:rsid w:val="00D32A33"/>
    <w:rsid w:val="00E60550"/>
    <w:rsid w:val="00F65749"/>
    <w:rsid w:val="00F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63"/>
  </w:style>
  <w:style w:type="paragraph" w:styleId="Nagwek1">
    <w:name w:val="heading 1"/>
    <w:basedOn w:val="Normalny"/>
    <w:link w:val="Nagwek1Znak"/>
    <w:uiPriority w:val="9"/>
    <w:qFormat/>
    <w:rsid w:val="004D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7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129FF"/>
  </w:style>
  <w:style w:type="character" w:customStyle="1" w:styleId="Nagwek1Znak">
    <w:name w:val="Nagłówek 1 Znak"/>
    <w:basedOn w:val="Domylnaczcionkaakapitu"/>
    <w:link w:val="Nagwek1"/>
    <w:uiPriority w:val="9"/>
    <w:rsid w:val="004D73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7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2020-06-01T09:19:00Z</cp:lastPrinted>
  <dcterms:created xsi:type="dcterms:W3CDTF">2020-06-05T04:55:00Z</dcterms:created>
  <dcterms:modified xsi:type="dcterms:W3CDTF">2020-06-05T04:55:00Z</dcterms:modified>
</cp:coreProperties>
</file>