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ITMb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20.05.2020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Współczynnik kierunkowy prostej.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-oblicza współczynnik kierunkowy prostej, mając dane współrzędne dwóch punktów należących do tej prostej,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-szkicuje prostą, wykorzystując interpretację współczynnika kier</w:t>
      </w:r>
      <w:r w:rsidR="00BA2647">
        <w:rPr>
          <w:rFonts w:ascii="Times New Roman" w:hAnsi="Times New Roman" w:cs="Times New Roman"/>
          <w:sz w:val="24"/>
          <w:szCs w:val="24"/>
        </w:rPr>
        <w:t>unkowego.</w:t>
      </w:r>
    </w:p>
    <w:p w:rsidR="00BA2647" w:rsidRDefault="00BA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Wzorując się na przykładzie 1 i 2 wykonaj ćwiczenia 1, 4, 5, 6 str. 221-222.</w:t>
      </w:r>
    </w:p>
    <w:p w:rsidR="00BA2647" w:rsidRPr="00AA4C4F" w:rsidRDefault="00BA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  <w:r w:rsidR="00E824FB">
        <w:rPr>
          <w:rFonts w:ascii="Times New Roman" w:hAnsi="Times New Roman" w:cs="Times New Roman"/>
          <w:sz w:val="24"/>
          <w:szCs w:val="24"/>
        </w:rPr>
        <w:t xml:space="preserve">Zadania omówimy </w:t>
      </w:r>
      <w:r w:rsidR="00367B76">
        <w:rPr>
          <w:rFonts w:ascii="Times New Roman" w:hAnsi="Times New Roman" w:cs="Times New Roman"/>
          <w:sz w:val="24"/>
          <w:szCs w:val="24"/>
        </w:rPr>
        <w:t>na lekcji online dziś o 10.0</w:t>
      </w:r>
      <w:r>
        <w:rPr>
          <w:rFonts w:ascii="Times New Roman" w:hAnsi="Times New Roman" w:cs="Times New Roman"/>
          <w:sz w:val="24"/>
          <w:szCs w:val="24"/>
        </w:rPr>
        <w:t>0 na timsie.</w:t>
      </w:r>
    </w:p>
    <w:sectPr w:rsidR="00BA2647" w:rsidRPr="00AA4C4F" w:rsidSect="0039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A4C4F"/>
    <w:rsid w:val="00140825"/>
    <w:rsid w:val="001D5D01"/>
    <w:rsid w:val="00367B76"/>
    <w:rsid w:val="003936CA"/>
    <w:rsid w:val="00782083"/>
    <w:rsid w:val="00A95D6C"/>
    <w:rsid w:val="00AA4C4F"/>
    <w:rsid w:val="00BA2647"/>
    <w:rsid w:val="00E824FB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>Parsęta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2020-05-27T21:34:00Z</dcterms:created>
  <dcterms:modified xsi:type="dcterms:W3CDTF">2020-05-27T21:34:00Z</dcterms:modified>
</cp:coreProperties>
</file>