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4A1B" w:rsidRPr="005E24C1" w:rsidRDefault="007D4A1B" w:rsidP="007D4A1B">
      <w:pPr>
        <w:jc w:val="center"/>
        <w:rPr>
          <w:rFonts w:ascii="Times New Roman" w:hAnsi="Times New Roman" w:cs="Times New Roman"/>
          <w:b/>
          <w:color w:val="FF0000"/>
          <w:sz w:val="48"/>
          <w:szCs w:val="48"/>
          <w:u w:val="single"/>
        </w:rPr>
      </w:pPr>
      <w:r w:rsidRPr="005E24C1">
        <w:rPr>
          <w:rFonts w:ascii="Times New Roman" w:hAnsi="Times New Roman" w:cs="Times New Roman"/>
          <w:b/>
          <w:color w:val="FF0000"/>
          <w:sz w:val="48"/>
          <w:szCs w:val="48"/>
          <w:u w:val="single"/>
        </w:rPr>
        <w:t xml:space="preserve">Temat lekcji- </w:t>
      </w:r>
      <w:r w:rsidR="00453D7E">
        <w:rPr>
          <w:rFonts w:ascii="Times New Roman" w:hAnsi="Times New Roman" w:cs="Times New Roman"/>
          <w:b/>
          <w:color w:val="FF0000"/>
          <w:sz w:val="48"/>
          <w:szCs w:val="48"/>
          <w:u w:val="single"/>
        </w:rPr>
        <w:t>Inne p</w:t>
      </w:r>
      <w:r w:rsidR="009264B8">
        <w:rPr>
          <w:rFonts w:ascii="Times New Roman" w:hAnsi="Times New Roman" w:cs="Times New Roman"/>
          <w:b/>
          <w:color w:val="FF0000"/>
          <w:sz w:val="48"/>
          <w:szCs w:val="48"/>
          <w:u w:val="single"/>
        </w:rPr>
        <w:t>rocesy metaboliczne.</w:t>
      </w:r>
    </w:p>
    <w:p w:rsidR="007D4A1B" w:rsidRPr="005E24C1" w:rsidRDefault="007D4A1B" w:rsidP="007D4A1B">
      <w:pPr>
        <w:jc w:val="center"/>
        <w:rPr>
          <w:rFonts w:ascii="Times New Roman" w:hAnsi="Times New Roman" w:cs="Times New Roman"/>
          <w:b/>
          <w:color w:val="FF0000"/>
          <w:sz w:val="36"/>
          <w:szCs w:val="36"/>
          <w:u w:val="single"/>
        </w:rPr>
      </w:pPr>
    </w:p>
    <w:p w:rsidR="007D4A1B" w:rsidRDefault="007D4A1B" w:rsidP="007D4A1B">
      <w:pPr>
        <w:rPr>
          <w:rFonts w:ascii="Times New Roman" w:hAnsi="Times New Roman" w:cs="Times New Roman"/>
          <w:sz w:val="28"/>
          <w:szCs w:val="28"/>
        </w:rPr>
      </w:pPr>
      <w:r w:rsidRPr="005E24C1">
        <w:rPr>
          <w:rFonts w:ascii="Times New Roman" w:hAnsi="Times New Roman" w:cs="Times New Roman"/>
          <w:sz w:val="28"/>
          <w:szCs w:val="28"/>
        </w:rPr>
        <w:t xml:space="preserve">Dzień dobry. </w:t>
      </w:r>
      <w:r>
        <w:rPr>
          <w:rFonts w:ascii="Times New Roman" w:hAnsi="Times New Roman" w:cs="Times New Roman"/>
          <w:sz w:val="28"/>
          <w:szCs w:val="28"/>
        </w:rPr>
        <w:t>Poniżej przesyłam link do prezentacji na temat metaboliz</w:t>
      </w:r>
      <w:r w:rsidR="00017CE8">
        <w:rPr>
          <w:rFonts w:ascii="Times New Roman" w:hAnsi="Times New Roman" w:cs="Times New Roman"/>
          <w:sz w:val="28"/>
          <w:szCs w:val="28"/>
        </w:rPr>
        <w:t>m</w:t>
      </w:r>
      <w:r>
        <w:rPr>
          <w:rFonts w:ascii="Times New Roman" w:hAnsi="Times New Roman" w:cs="Times New Roman"/>
          <w:sz w:val="28"/>
          <w:szCs w:val="28"/>
        </w:rPr>
        <w:t>u:</w:t>
      </w:r>
    </w:p>
    <w:p w:rsidR="007D4A1B" w:rsidRPr="007D4A1B" w:rsidRDefault="007D4A1B" w:rsidP="007D4A1B">
      <w:pPr>
        <w:jc w:val="center"/>
        <w:rPr>
          <w:rFonts w:ascii="Times New Roman" w:hAnsi="Times New Roman" w:cs="Times New Roman"/>
          <w:b/>
          <w:color w:val="FF0000"/>
          <w:sz w:val="36"/>
          <w:szCs w:val="36"/>
          <w:u w:val="single"/>
        </w:rPr>
      </w:pPr>
      <w:r w:rsidRPr="007D4A1B">
        <w:rPr>
          <w:rFonts w:ascii="Times New Roman" w:hAnsi="Times New Roman" w:cs="Times New Roman"/>
          <w:b/>
          <w:color w:val="FF0000"/>
          <w:sz w:val="36"/>
          <w:szCs w:val="36"/>
          <w:u w:val="single"/>
        </w:rPr>
        <w:t>https://epodreczniki.pl/a/metabolizm/D5RwCUDQW</w:t>
      </w:r>
    </w:p>
    <w:p w:rsidR="007D4A1B" w:rsidRDefault="007D4A1B" w:rsidP="007D4A1B">
      <w:pPr>
        <w:rPr>
          <w:rFonts w:ascii="Times New Roman" w:hAnsi="Times New Roman" w:cs="Times New Roman"/>
          <w:sz w:val="28"/>
          <w:szCs w:val="28"/>
        </w:rPr>
      </w:pPr>
    </w:p>
    <w:p w:rsidR="007D4A1B" w:rsidRDefault="007D4A1B" w:rsidP="007D4A1B">
      <w:pPr>
        <w:rPr>
          <w:rFonts w:ascii="Times New Roman" w:hAnsi="Times New Roman" w:cs="Times New Roman"/>
          <w:sz w:val="28"/>
          <w:szCs w:val="28"/>
        </w:rPr>
      </w:pPr>
      <w:r>
        <w:rPr>
          <w:rFonts w:ascii="Times New Roman" w:hAnsi="Times New Roman" w:cs="Times New Roman"/>
          <w:sz w:val="28"/>
          <w:szCs w:val="28"/>
        </w:rPr>
        <w:t>Na podstawie przedstawionych materiałów proszę wykonać kartę pracy, która znajduje się na drugiej stronie.</w:t>
      </w:r>
    </w:p>
    <w:p w:rsidR="007D4A1B" w:rsidRPr="004B2E72" w:rsidRDefault="007D4A1B" w:rsidP="007D4A1B">
      <w:pPr>
        <w:jc w:val="center"/>
        <w:rPr>
          <w:rFonts w:ascii="Times New Roman" w:hAnsi="Times New Roman" w:cs="Times New Roman"/>
          <w:color w:val="FF0000"/>
          <w:sz w:val="32"/>
          <w:szCs w:val="32"/>
          <w:u w:val="single"/>
        </w:rPr>
      </w:pPr>
      <w:r w:rsidRPr="004B2E72">
        <w:rPr>
          <w:rFonts w:ascii="Times New Roman" w:hAnsi="Times New Roman" w:cs="Times New Roman"/>
          <w:b/>
          <w:color w:val="FF0000"/>
          <w:sz w:val="32"/>
          <w:szCs w:val="32"/>
          <w:u w:val="single"/>
        </w:rPr>
        <w:t>UWAGA!!!</w:t>
      </w:r>
    </w:p>
    <w:p w:rsidR="007D4A1B" w:rsidRDefault="007D4A1B" w:rsidP="007D4A1B">
      <w:pPr>
        <w:jc w:val="both"/>
        <w:rPr>
          <w:rFonts w:ascii="Times New Roman" w:hAnsi="Times New Roman" w:cs="Times New Roman"/>
          <w:b/>
          <w:sz w:val="32"/>
          <w:szCs w:val="32"/>
        </w:rPr>
      </w:pPr>
      <w:r>
        <w:rPr>
          <w:rFonts w:ascii="Times New Roman" w:hAnsi="Times New Roman" w:cs="Times New Roman"/>
          <w:b/>
          <w:sz w:val="32"/>
          <w:szCs w:val="32"/>
        </w:rPr>
        <w:t>Kilka osób poproszę o odesłanie wykonanych ćwiczeń (takie osoby otrzymają wiadomość za pomocą komunikatora na dzienniku elektroniczny, z prośbą o odesłanie wykonanych zadań).</w:t>
      </w:r>
    </w:p>
    <w:p w:rsidR="007D4A1B" w:rsidRDefault="007D4A1B" w:rsidP="007D4A1B">
      <w:pPr>
        <w:rPr>
          <w:rFonts w:ascii="Times New Roman" w:hAnsi="Times New Roman" w:cs="Times New Roman"/>
          <w:b/>
          <w:color w:val="FF0000"/>
          <w:sz w:val="32"/>
          <w:szCs w:val="32"/>
          <w:u w:val="single"/>
        </w:rPr>
      </w:pPr>
      <w:r w:rsidRPr="004B2E72">
        <w:rPr>
          <w:rFonts w:ascii="Times New Roman" w:hAnsi="Times New Roman" w:cs="Times New Roman"/>
          <w:b/>
          <w:color w:val="FF0000"/>
          <w:sz w:val="32"/>
          <w:szCs w:val="32"/>
          <w:u w:val="single"/>
        </w:rPr>
        <w:t xml:space="preserve"> NIE WSZYSCY będą musieli odsyłać wykonane zadania</w:t>
      </w:r>
      <w:r>
        <w:rPr>
          <w:rFonts w:ascii="Times New Roman" w:hAnsi="Times New Roman" w:cs="Times New Roman"/>
          <w:b/>
          <w:color w:val="FF0000"/>
          <w:sz w:val="32"/>
          <w:szCs w:val="32"/>
          <w:u w:val="single"/>
        </w:rPr>
        <w:t>.</w:t>
      </w:r>
    </w:p>
    <w:p w:rsidR="007D4A1B" w:rsidRPr="005E24C1" w:rsidRDefault="007D4A1B" w:rsidP="007D4A1B">
      <w:pPr>
        <w:rPr>
          <w:rFonts w:ascii="Times New Roman" w:hAnsi="Times New Roman" w:cs="Times New Roman"/>
          <w:sz w:val="28"/>
          <w:szCs w:val="28"/>
        </w:rPr>
      </w:pPr>
    </w:p>
    <w:p w:rsidR="007D4A1B" w:rsidRDefault="007D4A1B" w:rsidP="007D4A1B">
      <w:pPr>
        <w:rPr>
          <w:rFonts w:ascii="Times New Roman" w:hAnsi="Times New Roman" w:cs="Times New Roman"/>
          <w:sz w:val="28"/>
          <w:szCs w:val="28"/>
        </w:rPr>
      </w:pPr>
      <w:r w:rsidRPr="005E24C1">
        <w:rPr>
          <w:rFonts w:ascii="Times New Roman" w:hAnsi="Times New Roman" w:cs="Times New Roman"/>
          <w:sz w:val="28"/>
          <w:szCs w:val="28"/>
        </w:rPr>
        <w:t xml:space="preserve">W razie pytań </w:t>
      </w:r>
      <w:r>
        <w:rPr>
          <w:rFonts w:ascii="Times New Roman" w:hAnsi="Times New Roman" w:cs="Times New Roman"/>
          <w:sz w:val="28"/>
          <w:szCs w:val="28"/>
        </w:rPr>
        <w:t>jestem do dyspozycji</w:t>
      </w:r>
      <w:r w:rsidRPr="005E24C1">
        <w:rPr>
          <w:rFonts w:ascii="Times New Roman" w:hAnsi="Times New Roman" w:cs="Times New Roman"/>
          <w:sz w:val="28"/>
          <w:szCs w:val="28"/>
        </w:rPr>
        <w:t>. Pozdrawiam.</w:t>
      </w:r>
    </w:p>
    <w:p w:rsidR="007D4A1B" w:rsidRDefault="007D4A1B">
      <w:pPr>
        <w:tabs>
          <w:tab w:val="left" w:pos="284"/>
        </w:tabs>
        <w:spacing w:before="80" w:after="120"/>
        <w:ind w:right="1599"/>
        <w:rPr>
          <w:sz w:val="24"/>
          <w:szCs w:val="24"/>
          <w:shd w:val="clear" w:color="auto" w:fill="F2F2F2"/>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2908D5" w:rsidRDefault="002908D5" w:rsidP="007D4A1B">
      <w:pPr>
        <w:spacing w:after="0"/>
        <w:jc w:val="center"/>
        <w:rPr>
          <w:rFonts w:ascii="Times New Roman" w:hAnsi="Times New Roman" w:cs="Times New Roman"/>
          <w:b/>
          <w:i/>
          <w:sz w:val="44"/>
          <w:szCs w:val="44"/>
          <w:u w:val="single"/>
        </w:rPr>
      </w:pPr>
    </w:p>
    <w:p w:rsidR="0072557C" w:rsidRPr="007D4A1B" w:rsidRDefault="007D4A1B" w:rsidP="007D4A1B">
      <w:pPr>
        <w:spacing w:after="0"/>
        <w:jc w:val="center"/>
        <w:rPr>
          <w:rFonts w:ascii="Times New Roman" w:hAnsi="Times New Roman" w:cs="Times New Roman"/>
          <w:b/>
          <w:sz w:val="44"/>
          <w:szCs w:val="44"/>
          <w:u w:val="single"/>
        </w:rPr>
      </w:pPr>
      <w:r w:rsidRPr="007D4A1B">
        <w:rPr>
          <w:rFonts w:ascii="Times New Roman" w:hAnsi="Times New Roman" w:cs="Times New Roman"/>
          <w:b/>
          <w:i/>
          <w:sz w:val="44"/>
          <w:szCs w:val="44"/>
          <w:u w:val="single"/>
        </w:rPr>
        <w:lastRenderedPageBreak/>
        <w:t xml:space="preserve">Karta pracy- </w:t>
      </w:r>
      <w:r w:rsidR="002908D5">
        <w:rPr>
          <w:rFonts w:ascii="Times New Roman" w:hAnsi="Times New Roman" w:cs="Times New Roman"/>
          <w:b/>
          <w:i/>
          <w:sz w:val="44"/>
          <w:szCs w:val="44"/>
          <w:u w:val="single"/>
        </w:rPr>
        <w:t>Procesy metaboliczne</w:t>
      </w:r>
    </w:p>
    <w:p w:rsidR="0072557C" w:rsidRDefault="0072557C">
      <w:pPr>
        <w:spacing w:after="0"/>
      </w:pPr>
    </w:p>
    <w:p w:rsidR="0072557C" w:rsidRDefault="00510818">
      <w:pPr>
        <w:pStyle w:val="Nagwek1"/>
      </w:pPr>
      <w:r>
        <w:t>Zadanie 1</w:t>
      </w:r>
    </w:p>
    <w:p w:rsidR="0072557C" w:rsidRDefault="00510818">
      <w:pPr>
        <w:spacing w:after="0"/>
      </w:pPr>
      <w:r>
        <w:t xml:space="preserve">Układ pokarmowy składa się z przewodu pokarmowego i gruczołów trawiennych. </w:t>
      </w:r>
    </w:p>
    <w:p w:rsidR="0072557C" w:rsidRDefault="00510818">
      <w:pPr>
        <w:spacing w:after="0"/>
      </w:pPr>
      <w:r>
        <w:rPr>
          <w:b/>
        </w:rPr>
        <w:t xml:space="preserve">Zaznacz te </w:t>
      </w:r>
      <w:r w:rsidR="003C703D">
        <w:rPr>
          <w:b/>
        </w:rPr>
        <w:t xml:space="preserve">nazwy tych </w:t>
      </w:r>
      <w:r>
        <w:rPr>
          <w:b/>
        </w:rPr>
        <w:t>narząd</w:t>
      </w:r>
      <w:r w:rsidR="003C703D">
        <w:rPr>
          <w:b/>
        </w:rPr>
        <w:t>ów</w:t>
      </w:r>
      <w:r>
        <w:rPr>
          <w:b/>
        </w:rPr>
        <w:t>, w których odbywa się trawienie pokarmu.</w:t>
      </w:r>
    </w:p>
    <w:p w:rsidR="0072557C" w:rsidRDefault="00510818">
      <w:pPr>
        <w:numPr>
          <w:ilvl w:val="0"/>
          <w:numId w:val="5"/>
        </w:numPr>
        <w:spacing w:after="0"/>
        <w:ind w:hanging="360"/>
      </w:pPr>
      <w:r>
        <w:t>jama ustna</w:t>
      </w:r>
    </w:p>
    <w:p w:rsidR="0072557C" w:rsidRDefault="00510818">
      <w:pPr>
        <w:numPr>
          <w:ilvl w:val="0"/>
          <w:numId w:val="5"/>
        </w:numPr>
        <w:spacing w:after="0"/>
        <w:ind w:hanging="360"/>
      </w:pPr>
      <w:r>
        <w:t>przełyk</w:t>
      </w:r>
    </w:p>
    <w:p w:rsidR="0072557C" w:rsidRDefault="00510818">
      <w:pPr>
        <w:numPr>
          <w:ilvl w:val="0"/>
          <w:numId w:val="5"/>
        </w:numPr>
        <w:spacing w:after="0"/>
        <w:ind w:hanging="360"/>
      </w:pPr>
      <w:r>
        <w:t>ślinianki</w:t>
      </w:r>
    </w:p>
    <w:p w:rsidR="0072557C" w:rsidRDefault="00510818">
      <w:pPr>
        <w:numPr>
          <w:ilvl w:val="0"/>
          <w:numId w:val="5"/>
        </w:numPr>
        <w:spacing w:after="0"/>
        <w:ind w:hanging="360"/>
      </w:pPr>
      <w:r>
        <w:t>żołądek</w:t>
      </w:r>
    </w:p>
    <w:p w:rsidR="0072557C" w:rsidRDefault="00510818">
      <w:pPr>
        <w:numPr>
          <w:ilvl w:val="0"/>
          <w:numId w:val="5"/>
        </w:numPr>
        <w:spacing w:after="0"/>
        <w:ind w:hanging="360"/>
      </w:pPr>
      <w:r>
        <w:t>jelito grube</w:t>
      </w:r>
    </w:p>
    <w:p w:rsidR="0072557C" w:rsidRDefault="00510818">
      <w:pPr>
        <w:numPr>
          <w:ilvl w:val="0"/>
          <w:numId w:val="5"/>
        </w:numPr>
        <w:ind w:hanging="360"/>
      </w:pPr>
      <w:r>
        <w:t>trzustka</w:t>
      </w:r>
    </w:p>
    <w:p w:rsidR="0072557C" w:rsidRDefault="00510818">
      <w:pPr>
        <w:pStyle w:val="Nagwek1"/>
      </w:pPr>
      <w:r>
        <w:t>Zadanie 2</w:t>
      </w:r>
    </w:p>
    <w:p w:rsidR="0072557C" w:rsidRDefault="00510818">
      <w:pPr>
        <w:spacing w:after="0" w:line="240" w:lineRule="auto"/>
      </w:pPr>
      <w:r>
        <w:t xml:space="preserve">Metabolizm to przemiany materii i energii, które zachodzą w komórkach. </w:t>
      </w:r>
      <w:r>
        <w:rPr>
          <w:b/>
        </w:rPr>
        <w:t>Wskaż przemiany metaboliczne.</w:t>
      </w:r>
    </w:p>
    <w:p w:rsidR="0072557C" w:rsidRDefault="00510818">
      <w:pPr>
        <w:numPr>
          <w:ilvl w:val="0"/>
          <w:numId w:val="8"/>
        </w:numPr>
        <w:spacing w:after="0" w:line="240" w:lineRule="auto"/>
        <w:ind w:hanging="360"/>
        <w:contextualSpacing/>
      </w:pPr>
      <w:r>
        <w:t>synteza białek z aminokwasów</w:t>
      </w:r>
    </w:p>
    <w:p w:rsidR="0072557C" w:rsidRDefault="00510818">
      <w:pPr>
        <w:numPr>
          <w:ilvl w:val="0"/>
          <w:numId w:val="8"/>
        </w:numPr>
        <w:spacing w:after="0" w:line="240" w:lineRule="auto"/>
        <w:ind w:hanging="360"/>
        <w:contextualSpacing/>
      </w:pPr>
      <w:r>
        <w:t>utlenianie glukozy w mitochondriach</w:t>
      </w:r>
    </w:p>
    <w:p w:rsidR="0072557C" w:rsidRDefault="00510818">
      <w:pPr>
        <w:numPr>
          <w:ilvl w:val="0"/>
          <w:numId w:val="8"/>
        </w:numPr>
        <w:spacing w:after="0" w:line="240" w:lineRule="auto"/>
        <w:ind w:hanging="360"/>
        <w:contextualSpacing/>
      </w:pPr>
      <w:r>
        <w:t>dostarczanie tlenu do komórek</w:t>
      </w:r>
    </w:p>
    <w:p w:rsidR="0072557C" w:rsidRDefault="00510818">
      <w:pPr>
        <w:numPr>
          <w:ilvl w:val="0"/>
          <w:numId w:val="8"/>
        </w:numPr>
        <w:spacing w:after="0" w:line="240" w:lineRule="auto"/>
        <w:ind w:hanging="360"/>
        <w:contextualSpacing/>
      </w:pPr>
      <w:r>
        <w:t>wypromieniowanie ciepła przez skórę</w:t>
      </w:r>
    </w:p>
    <w:p w:rsidR="0072557C" w:rsidRDefault="0072557C">
      <w:pPr>
        <w:spacing w:after="0" w:line="240" w:lineRule="auto"/>
      </w:pPr>
    </w:p>
    <w:p w:rsidR="0072557C" w:rsidRDefault="00510818">
      <w:pPr>
        <w:pStyle w:val="Nagwek1"/>
      </w:pPr>
      <w:r>
        <w:t>Zadanie 3</w:t>
      </w:r>
    </w:p>
    <w:p w:rsidR="0072557C" w:rsidRDefault="00510818">
      <w:pPr>
        <w:spacing w:after="0" w:line="240" w:lineRule="auto"/>
      </w:pPr>
      <w:r>
        <w:t>W</w:t>
      </w:r>
      <w:r>
        <w:rPr>
          <w:b/>
        </w:rPr>
        <w:t xml:space="preserve">skaż wydzielinę gruczołu trawiennego, w której znajdują się enzymy trawiące zarówno węglowodany, jak i tłuszcze. </w:t>
      </w:r>
    </w:p>
    <w:p w:rsidR="0072557C" w:rsidRDefault="00510818">
      <w:pPr>
        <w:numPr>
          <w:ilvl w:val="0"/>
          <w:numId w:val="7"/>
        </w:numPr>
        <w:spacing w:after="0" w:line="240" w:lineRule="auto"/>
        <w:ind w:hanging="360"/>
        <w:contextualSpacing/>
      </w:pPr>
      <w:r>
        <w:t>ślina</w:t>
      </w:r>
    </w:p>
    <w:p w:rsidR="0072557C" w:rsidRDefault="00510818">
      <w:pPr>
        <w:numPr>
          <w:ilvl w:val="0"/>
          <w:numId w:val="7"/>
        </w:numPr>
        <w:tabs>
          <w:tab w:val="left" w:pos="851"/>
        </w:tabs>
        <w:spacing w:after="0" w:line="240" w:lineRule="auto"/>
        <w:ind w:hanging="360"/>
        <w:contextualSpacing/>
      </w:pPr>
      <w:r>
        <w:t>sok żółciowy</w:t>
      </w:r>
    </w:p>
    <w:p w:rsidR="0072557C" w:rsidRDefault="00510818">
      <w:pPr>
        <w:numPr>
          <w:ilvl w:val="0"/>
          <w:numId w:val="7"/>
        </w:numPr>
        <w:tabs>
          <w:tab w:val="left" w:pos="851"/>
        </w:tabs>
        <w:spacing w:after="0" w:line="240" w:lineRule="auto"/>
        <w:ind w:hanging="360"/>
        <w:contextualSpacing/>
      </w:pPr>
      <w:r>
        <w:t>sok trzustkowy</w:t>
      </w:r>
    </w:p>
    <w:p w:rsidR="0072557C" w:rsidRDefault="00510818">
      <w:pPr>
        <w:numPr>
          <w:ilvl w:val="0"/>
          <w:numId w:val="7"/>
        </w:numPr>
        <w:tabs>
          <w:tab w:val="left" w:pos="851"/>
        </w:tabs>
        <w:spacing w:after="0" w:line="240" w:lineRule="auto"/>
        <w:ind w:hanging="360"/>
        <w:contextualSpacing/>
      </w:pPr>
      <w:r>
        <w:t>sok żołądkowy</w:t>
      </w:r>
    </w:p>
    <w:p w:rsidR="0072557C" w:rsidRDefault="0072557C">
      <w:pPr>
        <w:spacing w:after="120"/>
      </w:pPr>
    </w:p>
    <w:p w:rsidR="0072557C" w:rsidRDefault="00510818">
      <w:pPr>
        <w:pStyle w:val="Nagwek1"/>
      </w:pPr>
      <w:r>
        <w:t>Zadanie 4</w:t>
      </w:r>
    </w:p>
    <w:p w:rsidR="0072557C" w:rsidRDefault="00510818">
      <w:pPr>
        <w:spacing w:after="120"/>
      </w:pPr>
      <w:r>
        <w:rPr>
          <w:b/>
        </w:rPr>
        <w:t>Wskaż</w:t>
      </w:r>
      <w:r w:rsidR="003C703D">
        <w:rPr>
          <w:b/>
        </w:rPr>
        <w:t xml:space="preserve"> nazwy tych</w:t>
      </w:r>
      <w:r>
        <w:rPr>
          <w:b/>
        </w:rPr>
        <w:t xml:space="preserve"> składnik</w:t>
      </w:r>
      <w:r w:rsidR="003C703D">
        <w:rPr>
          <w:b/>
        </w:rPr>
        <w:t>ów</w:t>
      </w:r>
      <w:r>
        <w:rPr>
          <w:b/>
        </w:rPr>
        <w:t xml:space="preserve"> pokarmow</w:t>
      </w:r>
      <w:r w:rsidR="003C703D">
        <w:rPr>
          <w:b/>
        </w:rPr>
        <w:t>ych</w:t>
      </w:r>
      <w:r>
        <w:rPr>
          <w:b/>
        </w:rPr>
        <w:t>, które przenikają z wnętrza jelit do naczyń limfatycznych.</w:t>
      </w:r>
    </w:p>
    <w:p w:rsidR="0072557C" w:rsidRDefault="00510818">
      <w:pPr>
        <w:numPr>
          <w:ilvl w:val="0"/>
          <w:numId w:val="3"/>
        </w:numPr>
        <w:spacing w:after="0" w:line="240" w:lineRule="auto"/>
        <w:ind w:left="714" w:hanging="357"/>
        <w:contextualSpacing/>
      </w:pPr>
      <w:r>
        <w:t>aminokwasy</w:t>
      </w:r>
    </w:p>
    <w:p w:rsidR="0072557C" w:rsidRDefault="00510818">
      <w:pPr>
        <w:numPr>
          <w:ilvl w:val="0"/>
          <w:numId w:val="3"/>
        </w:numPr>
        <w:spacing w:after="0" w:line="240" w:lineRule="auto"/>
        <w:ind w:left="714" w:hanging="357"/>
      </w:pPr>
      <w:r>
        <w:t>cukry proste</w:t>
      </w:r>
    </w:p>
    <w:p w:rsidR="0072557C" w:rsidRDefault="00510818">
      <w:pPr>
        <w:numPr>
          <w:ilvl w:val="0"/>
          <w:numId w:val="3"/>
        </w:numPr>
        <w:spacing w:after="0" w:line="240" w:lineRule="auto"/>
        <w:ind w:left="714" w:hanging="357"/>
      </w:pPr>
      <w:r>
        <w:t>woda i witaminy rozpuszczalne w wodzie</w:t>
      </w:r>
    </w:p>
    <w:p w:rsidR="007D4A1B" w:rsidRDefault="00510818" w:rsidP="007D4A1B">
      <w:pPr>
        <w:numPr>
          <w:ilvl w:val="0"/>
          <w:numId w:val="3"/>
        </w:numPr>
        <w:spacing w:after="0" w:line="240" w:lineRule="auto"/>
        <w:ind w:left="714" w:hanging="357"/>
      </w:pPr>
      <w:r>
        <w:t>kwasy tłuszczowe i witaminy rozpuszczalne w tłuszczach</w:t>
      </w:r>
    </w:p>
    <w:p w:rsidR="007D4A1B" w:rsidRDefault="007D4A1B" w:rsidP="007D4A1B">
      <w:pPr>
        <w:spacing w:after="0" w:line="240" w:lineRule="auto"/>
        <w:ind w:left="714"/>
      </w:pPr>
    </w:p>
    <w:p w:rsidR="0072557C" w:rsidRDefault="00510818">
      <w:pPr>
        <w:pStyle w:val="Nagwek1"/>
      </w:pPr>
      <w:r>
        <w:t>Zadanie 5</w:t>
      </w:r>
    </w:p>
    <w:p w:rsidR="0072557C" w:rsidRDefault="00510818">
      <w:pPr>
        <w:spacing w:after="120" w:line="240" w:lineRule="auto"/>
        <w:jc w:val="both"/>
      </w:pPr>
      <w:r>
        <w:rPr>
          <w:b/>
        </w:rPr>
        <w:t xml:space="preserve">Wskaż </w:t>
      </w:r>
      <w:r w:rsidR="003C703D">
        <w:rPr>
          <w:b/>
        </w:rPr>
        <w:t>nazwy tych naczyń, w  których płynie</w:t>
      </w:r>
      <w:r>
        <w:rPr>
          <w:b/>
        </w:rPr>
        <w:t xml:space="preserve"> krew </w:t>
      </w:r>
      <w:proofErr w:type="spellStart"/>
      <w:r>
        <w:rPr>
          <w:b/>
        </w:rPr>
        <w:t>utlenowan</w:t>
      </w:r>
      <w:r w:rsidR="003C703D">
        <w:rPr>
          <w:b/>
        </w:rPr>
        <w:t>a</w:t>
      </w:r>
      <w:proofErr w:type="spellEnd"/>
      <w:r>
        <w:t>.</w:t>
      </w:r>
    </w:p>
    <w:p w:rsidR="0072557C" w:rsidRDefault="0072557C">
      <w:pPr>
        <w:spacing w:after="0" w:line="240" w:lineRule="auto"/>
        <w:ind w:left="499"/>
        <w:jc w:val="both"/>
      </w:pPr>
    </w:p>
    <w:p w:rsidR="0072557C" w:rsidRDefault="00510818">
      <w:pPr>
        <w:numPr>
          <w:ilvl w:val="0"/>
          <w:numId w:val="1"/>
        </w:numPr>
        <w:spacing w:after="0" w:line="240" w:lineRule="auto"/>
        <w:ind w:left="862" w:hanging="357"/>
        <w:contextualSpacing/>
        <w:jc w:val="both"/>
      </w:pPr>
      <w:r>
        <w:t>tętnica promieniowa</w:t>
      </w:r>
    </w:p>
    <w:p w:rsidR="0072557C" w:rsidRDefault="00510818">
      <w:pPr>
        <w:numPr>
          <w:ilvl w:val="0"/>
          <w:numId w:val="1"/>
        </w:numPr>
        <w:spacing w:after="0" w:line="240" w:lineRule="auto"/>
        <w:ind w:left="862" w:hanging="360"/>
        <w:contextualSpacing/>
        <w:jc w:val="both"/>
      </w:pPr>
      <w:r>
        <w:t>żyła płucna</w:t>
      </w:r>
    </w:p>
    <w:p w:rsidR="0072557C" w:rsidRDefault="00510818">
      <w:pPr>
        <w:numPr>
          <w:ilvl w:val="0"/>
          <w:numId w:val="1"/>
        </w:numPr>
        <w:spacing w:after="0" w:line="240" w:lineRule="auto"/>
        <w:ind w:left="862" w:hanging="360"/>
        <w:contextualSpacing/>
        <w:jc w:val="both"/>
      </w:pPr>
      <w:r>
        <w:lastRenderedPageBreak/>
        <w:t>tętnica płucna</w:t>
      </w:r>
    </w:p>
    <w:p w:rsidR="0072557C" w:rsidRDefault="00510818">
      <w:pPr>
        <w:numPr>
          <w:ilvl w:val="0"/>
          <w:numId w:val="1"/>
        </w:numPr>
        <w:spacing w:after="0" w:line="240" w:lineRule="auto"/>
        <w:ind w:left="862" w:hanging="360"/>
        <w:contextualSpacing/>
        <w:jc w:val="both"/>
      </w:pPr>
      <w:r>
        <w:t>żyły wieńcowe serca</w:t>
      </w:r>
    </w:p>
    <w:p w:rsidR="0072557C" w:rsidRDefault="0072557C">
      <w:pPr>
        <w:spacing w:after="0" w:line="240" w:lineRule="auto"/>
        <w:jc w:val="both"/>
      </w:pPr>
    </w:p>
    <w:p w:rsidR="0072557C" w:rsidRDefault="00510818">
      <w:pPr>
        <w:pStyle w:val="Nagwek1"/>
      </w:pPr>
      <w:r>
        <w:t>Zadanie 6</w:t>
      </w:r>
    </w:p>
    <w:p w:rsidR="0072557C" w:rsidRDefault="00510818">
      <w:pPr>
        <w:spacing w:after="0" w:line="240" w:lineRule="auto"/>
        <w:jc w:val="both"/>
      </w:pPr>
      <w:r>
        <w:t xml:space="preserve">Badania laboratoryjne krwi pozwalają m.in. </w:t>
      </w:r>
      <w:r w:rsidR="00634C6A">
        <w:t>usta</w:t>
      </w:r>
      <w:r>
        <w:t xml:space="preserve">lić liczbę  poszczególnych elementów morfotycznych u danego pacjenta. Wiadomo, że na obraz morfologii krwi ma wpływ nie tylko aktualny stan zdrowia, ale także czynniki zewnętrzne, np. środowisko życia czy sposób odżywiania się. Tabela przedstawia wybrane wyniki badań krwi 4 osób. </w:t>
      </w:r>
    </w:p>
    <w:p w:rsidR="0072557C" w:rsidRDefault="0072557C">
      <w:pPr>
        <w:spacing w:after="0" w:line="240" w:lineRule="auto"/>
        <w:jc w:val="both"/>
      </w:pPr>
    </w:p>
    <w:tbl>
      <w:tblPr>
        <w:tblStyle w:val="Styl"/>
        <w:tblW w:w="60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45"/>
        <w:gridCol w:w="1560"/>
        <w:gridCol w:w="1247"/>
        <w:gridCol w:w="1163"/>
      </w:tblGrid>
      <w:tr w:rsidR="0072557C">
        <w:trPr>
          <w:jc w:val="center"/>
        </w:trPr>
        <w:tc>
          <w:tcPr>
            <w:tcW w:w="2045" w:type="dxa"/>
            <w:vMerge w:val="restart"/>
            <w:vAlign w:val="center"/>
          </w:tcPr>
          <w:p w:rsidR="0072557C" w:rsidRDefault="00510818">
            <w:pPr>
              <w:spacing w:after="0" w:line="240" w:lineRule="auto"/>
              <w:jc w:val="center"/>
            </w:pPr>
            <w:r>
              <w:rPr>
                <w:b/>
                <w:sz w:val="20"/>
                <w:szCs w:val="20"/>
              </w:rPr>
              <w:t>Elementy morfotyczne</w:t>
            </w:r>
          </w:p>
        </w:tc>
        <w:tc>
          <w:tcPr>
            <w:tcW w:w="3970" w:type="dxa"/>
            <w:gridSpan w:val="3"/>
            <w:vAlign w:val="center"/>
          </w:tcPr>
          <w:p w:rsidR="0072557C" w:rsidRDefault="00510818">
            <w:pPr>
              <w:spacing w:after="0" w:line="240" w:lineRule="auto"/>
            </w:pPr>
            <w:r>
              <w:rPr>
                <w:b/>
                <w:sz w:val="20"/>
                <w:szCs w:val="20"/>
              </w:rPr>
              <w:t>Zawartość elementów morfotycznych w mm</w:t>
            </w:r>
            <w:r>
              <w:rPr>
                <w:b/>
                <w:sz w:val="20"/>
                <w:szCs w:val="20"/>
                <w:vertAlign w:val="superscript"/>
              </w:rPr>
              <w:t>3</w:t>
            </w:r>
          </w:p>
        </w:tc>
      </w:tr>
      <w:tr w:rsidR="0072557C">
        <w:trPr>
          <w:jc w:val="center"/>
        </w:trPr>
        <w:tc>
          <w:tcPr>
            <w:tcW w:w="2045" w:type="dxa"/>
            <w:vMerge/>
            <w:vAlign w:val="center"/>
          </w:tcPr>
          <w:p w:rsidR="0072557C" w:rsidRDefault="0072557C">
            <w:pPr>
              <w:spacing w:after="0" w:line="240" w:lineRule="auto"/>
            </w:pPr>
          </w:p>
        </w:tc>
        <w:tc>
          <w:tcPr>
            <w:tcW w:w="1560" w:type="dxa"/>
            <w:vAlign w:val="center"/>
          </w:tcPr>
          <w:p w:rsidR="0072557C" w:rsidRDefault="00510818">
            <w:pPr>
              <w:spacing w:after="0" w:line="240" w:lineRule="auto"/>
            </w:pPr>
            <w:r>
              <w:rPr>
                <w:b/>
                <w:sz w:val="20"/>
                <w:szCs w:val="20"/>
              </w:rPr>
              <w:t>osoba A</w:t>
            </w:r>
          </w:p>
        </w:tc>
        <w:tc>
          <w:tcPr>
            <w:tcW w:w="1247" w:type="dxa"/>
            <w:vAlign w:val="center"/>
          </w:tcPr>
          <w:p w:rsidR="0072557C" w:rsidRDefault="00510818">
            <w:pPr>
              <w:spacing w:after="0" w:line="240" w:lineRule="auto"/>
            </w:pPr>
            <w:r>
              <w:rPr>
                <w:b/>
                <w:sz w:val="20"/>
                <w:szCs w:val="20"/>
              </w:rPr>
              <w:t>osoba B</w:t>
            </w:r>
          </w:p>
        </w:tc>
        <w:tc>
          <w:tcPr>
            <w:tcW w:w="1163" w:type="dxa"/>
          </w:tcPr>
          <w:p w:rsidR="0072557C" w:rsidRDefault="00510818">
            <w:pPr>
              <w:spacing w:after="0" w:line="240" w:lineRule="auto"/>
            </w:pPr>
            <w:r>
              <w:rPr>
                <w:b/>
                <w:sz w:val="20"/>
                <w:szCs w:val="20"/>
              </w:rPr>
              <w:t>osoba C</w:t>
            </w:r>
          </w:p>
        </w:tc>
      </w:tr>
      <w:tr w:rsidR="0072557C">
        <w:trPr>
          <w:jc w:val="center"/>
        </w:trPr>
        <w:tc>
          <w:tcPr>
            <w:tcW w:w="2045" w:type="dxa"/>
            <w:vAlign w:val="center"/>
          </w:tcPr>
          <w:p w:rsidR="0072557C" w:rsidRDefault="00510818">
            <w:pPr>
              <w:spacing w:after="0" w:line="240" w:lineRule="auto"/>
            </w:pPr>
            <w:r>
              <w:rPr>
                <w:sz w:val="20"/>
                <w:szCs w:val="20"/>
              </w:rPr>
              <w:t>Erytrocyty </w:t>
            </w:r>
          </w:p>
        </w:tc>
        <w:tc>
          <w:tcPr>
            <w:tcW w:w="1560" w:type="dxa"/>
            <w:vAlign w:val="center"/>
          </w:tcPr>
          <w:p w:rsidR="0072557C" w:rsidRDefault="00510818">
            <w:pPr>
              <w:spacing w:after="0" w:line="240" w:lineRule="auto"/>
            </w:pPr>
            <w:r>
              <w:rPr>
                <w:sz w:val="20"/>
                <w:szCs w:val="20"/>
              </w:rPr>
              <w:t>3,6 mln</w:t>
            </w:r>
          </w:p>
        </w:tc>
        <w:tc>
          <w:tcPr>
            <w:tcW w:w="1247" w:type="dxa"/>
            <w:vAlign w:val="center"/>
          </w:tcPr>
          <w:p w:rsidR="0072557C" w:rsidRDefault="00510818">
            <w:pPr>
              <w:spacing w:after="0" w:line="240" w:lineRule="auto"/>
            </w:pPr>
            <w:r>
              <w:rPr>
                <w:sz w:val="20"/>
                <w:szCs w:val="20"/>
              </w:rPr>
              <w:t>5 mln</w:t>
            </w:r>
          </w:p>
        </w:tc>
        <w:tc>
          <w:tcPr>
            <w:tcW w:w="1163" w:type="dxa"/>
          </w:tcPr>
          <w:p w:rsidR="0072557C" w:rsidRDefault="00510818">
            <w:pPr>
              <w:spacing w:after="0" w:line="240" w:lineRule="auto"/>
            </w:pPr>
            <w:r>
              <w:rPr>
                <w:sz w:val="20"/>
                <w:szCs w:val="20"/>
              </w:rPr>
              <w:t>4,5 mln</w:t>
            </w:r>
          </w:p>
        </w:tc>
      </w:tr>
      <w:tr w:rsidR="0072557C">
        <w:trPr>
          <w:jc w:val="center"/>
        </w:trPr>
        <w:tc>
          <w:tcPr>
            <w:tcW w:w="2045" w:type="dxa"/>
            <w:vAlign w:val="center"/>
          </w:tcPr>
          <w:p w:rsidR="0072557C" w:rsidRDefault="00510818">
            <w:pPr>
              <w:spacing w:after="0" w:line="240" w:lineRule="auto"/>
            </w:pPr>
            <w:r>
              <w:rPr>
                <w:sz w:val="20"/>
                <w:szCs w:val="20"/>
              </w:rPr>
              <w:t>Leukocyty </w:t>
            </w:r>
          </w:p>
        </w:tc>
        <w:tc>
          <w:tcPr>
            <w:tcW w:w="1560" w:type="dxa"/>
            <w:vAlign w:val="center"/>
          </w:tcPr>
          <w:p w:rsidR="0072557C" w:rsidRDefault="00510818">
            <w:pPr>
              <w:spacing w:after="0" w:line="240" w:lineRule="auto"/>
            </w:pPr>
            <w:r>
              <w:rPr>
                <w:sz w:val="20"/>
                <w:szCs w:val="20"/>
              </w:rPr>
              <w:t>6 tys.</w:t>
            </w:r>
          </w:p>
        </w:tc>
        <w:tc>
          <w:tcPr>
            <w:tcW w:w="1247" w:type="dxa"/>
            <w:vAlign w:val="center"/>
          </w:tcPr>
          <w:p w:rsidR="0072557C" w:rsidRDefault="00510818">
            <w:pPr>
              <w:spacing w:after="0" w:line="240" w:lineRule="auto"/>
            </w:pPr>
            <w:r>
              <w:rPr>
                <w:sz w:val="20"/>
                <w:szCs w:val="20"/>
              </w:rPr>
              <w:t>5 tys.</w:t>
            </w:r>
          </w:p>
        </w:tc>
        <w:tc>
          <w:tcPr>
            <w:tcW w:w="1163" w:type="dxa"/>
          </w:tcPr>
          <w:p w:rsidR="0072557C" w:rsidRDefault="00510818">
            <w:pPr>
              <w:spacing w:after="0" w:line="240" w:lineRule="auto"/>
            </w:pPr>
            <w:r>
              <w:rPr>
                <w:sz w:val="20"/>
                <w:szCs w:val="20"/>
              </w:rPr>
              <w:t>13 tys.</w:t>
            </w:r>
          </w:p>
        </w:tc>
      </w:tr>
      <w:tr w:rsidR="0072557C">
        <w:trPr>
          <w:jc w:val="center"/>
        </w:trPr>
        <w:tc>
          <w:tcPr>
            <w:tcW w:w="2045" w:type="dxa"/>
            <w:vAlign w:val="center"/>
          </w:tcPr>
          <w:p w:rsidR="0072557C" w:rsidRDefault="00510818">
            <w:pPr>
              <w:spacing w:after="0" w:line="240" w:lineRule="auto"/>
            </w:pPr>
            <w:r>
              <w:rPr>
                <w:sz w:val="20"/>
                <w:szCs w:val="20"/>
              </w:rPr>
              <w:t xml:space="preserve">Płytki krwi </w:t>
            </w:r>
          </w:p>
        </w:tc>
        <w:tc>
          <w:tcPr>
            <w:tcW w:w="1560" w:type="dxa"/>
            <w:vAlign w:val="center"/>
          </w:tcPr>
          <w:p w:rsidR="0072557C" w:rsidRDefault="00510818">
            <w:pPr>
              <w:spacing w:after="0" w:line="240" w:lineRule="auto"/>
            </w:pPr>
            <w:r>
              <w:rPr>
                <w:sz w:val="20"/>
                <w:szCs w:val="20"/>
              </w:rPr>
              <w:t>255 tys.</w:t>
            </w:r>
          </w:p>
        </w:tc>
        <w:tc>
          <w:tcPr>
            <w:tcW w:w="1247" w:type="dxa"/>
            <w:vAlign w:val="center"/>
          </w:tcPr>
          <w:p w:rsidR="0072557C" w:rsidRDefault="00510818">
            <w:pPr>
              <w:spacing w:after="0" w:line="240" w:lineRule="auto"/>
            </w:pPr>
            <w:r>
              <w:rPr>
                <w:sz w:val="20"/>
                <w:szCs w:val="20"/>
              </w:rPr>
              <w:t>500</w:t>
            </w:r>
          </w:p>
        </w:tc>
        <w:tc>
          <w:tcPr>
            <w:tcW w:w="1163" w:type="dxa"/>
          </w:tcPr>
          <w:p w:rsidR="0072557C" w:rsidRDefault="00510818">
            <w:pPr>
              <w:spacing w:after="0" w:line="240" w:lineRule="auto"/>
            </w:pPr>
            <w:r>
              <w:rPr>
                <w:sz w:val="20"/>
                <w:szCs w:val="20"/>
              </w:rPr>
              <w:t>300 tys.</w:t>
            </w:r>
          </w:p>
        </w:tc>
      </w:tr>
    </w:tbl>
    <w:p w:rsidR="0072557C" w:rsidRDefault="0072557C">
      <w:pPr>
        <w:spacing w:after="0" w:line="240" w:lineRule="auto"/>
      </w:pPr>
    </w:p>
    <w:p w:rsidR="0072557C" w:rsidRDefault="00510818">
      <w:pPr>
        <w:spacing w:after="0" w:line="240" w:lineRule="auto"/>
      </w:pPr>
      <w:r>
        <w:rPr>
          <w:b/>
        </w:rPr>
        <w:t>Zaznacz w tabeli osoby, do których pasują przedstawione opisy.</w:t>
      </w:r>
    </w:p>
    <w:p w:rsidR="0072557C" w:rsidRDefault="0072557C">
      <w:pPr>
        <w:spacing w:after="0" w:line="240" w:lineRule="auto"/>
      </w:pPr>
    </w:p>
    <w:tbl>
      <w:tblPr>
        <w:tblStyle w:val="Styl2"/>
        <w:tblW w:w="54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19"/>
        <w:gridCol w:w="457"/>
        <w:gridCol w:w="458"/>
        <w:gridCol w:w="457"/>
      </w:tblGrid>
      <w:tr w:rsidR="0072557C">
        <w:trPr>
          <w:trHeight w:val="280"/>
          <w:jc w:val="center"/>
        </w:trPr>
        <w:tc>
          <w:tcPr>
            <w:tcW w:w="4119" w:type="dxa"/>
          </w:tcPr>
          <w:p w:rsidR="0072557C" w:rsidRDefault="00510818">
            <w:pPr>
              <w:spacing w:after="0" w:line="240" w:lineRule="auto"/>
            </w:pPr>
            <w:r>
              <w:rPr>
                <w:b/>
                <w:sz w:val="20"/>
                <w:szCs w:val="20"/>
              </w:rPr>
              <w:t>Opis osoby</w:t>
            </w:r>
          </w:p>
        </w:tc>
        <w:tc>
          <w:tcPr>
            <w:tcW w:w="1372" w:type="dxa"/>
            <w:gridSpan w:val="3"/>
            <w:vAlign w:val="center"/>
          </w:tcPr>
          <w:p w:rsidR="0072557C" w:rsidRDefault="00510818">
            <w:pPr>
              <w:spacing w:after="0" w:line="240" w:lineRule="auto"/>
              <w:jc w:val="center"/>
            </w:pPr>
            <w:r>
              <w:rPr>
                <w:b/>
              </w:rPr>
              <w:t>Osoba</w:t>
            </w:r>
          </w:p>
        </w:tc>
      </w:tr>
      <w:tr w:rsidR="0072557C">
        <w:trPr>
          <w:trHeight w:val="280"/>
          <w:jc w:val="center"/>
        </w:trPr>
        <w:tc>
          <w:tcPr>
            <w:tcW w:w="4119" w:type="dxa"/>
          </w:tcPr>
          <w:p w:rsidR="0072557C" w:rsidRDefault="00510818">
            <w:pPr>
              <w:spacing w:after="0" w:line="240" w:lineRule="auto"/>
            </w:pPr>
            <w:r>
              <w:rPr>
                <w:sz w:val="20"/>
                <w:szCs w:val="20"/>
              </w:rPr>
              <w:t xml:space="preserve">przechodzi ostrą infekcję  </w:t>
            </w:r>
          </w:p>
        </w:tc>
        <w:tc>
          <w:tcPr>
            <w:tcW w:w="457" w:type="dxa"/>
            <w:vAlign w:val="center"/>
          </w:tcPr>
          <w:p w:rsidR="0072557C" w:rsidRDefault="00510818">
            <w:pPr>
              <w:spacing w:after="0" w:line="240" w:lineRule="auto"/>
              <w:jc w:val="center"/>
            </w:pPr>
            <w:r>
              <w:rPr>
                <w:b/>
              </w:rPr>
              <w:t>A</w:t>
            </w:r>
          </w:p>
        </w:tc>
        <w:tc>
          <w:tcPr>
            <w:tcW w:w="458" w:type="dxa"/>
            <w:vAlign w:val="center"/>
          </w:tcPr>
          <w:p w:rsidR="0072557C" w:rsidRDefault="00510818">
            <w:pPr>
              <w:spacing w:after="0" w:line="240" w:lineRule="auto"/>
              <w:jc w:val="center"/>
            </w:pPr>
            <w:r>
              <w:rPr>
                <w:b/>
              </w:rPr>
              <w:t>B</w:t>
            </w:r>
          </w:p>
        </w:tc>
        <w:tc>
          <w:tcPr>
            <w:tcW w:w="457" w:type="dxa"/>
            <w:vAlign w:val="center"/>
          </w:tcPr>
          <w:p w:rsidR="0072557C" w:rsidRDefault="00510818">
            <w:pPr>
              <w:spacing w:after="0" w:line="240" w:lineRule="auto"/>
              <w:jc w:val="center"/>
            </w:pPr>
            <w:r>
              <w:rPr>
                <w:b/>
              </w:rPr>
              <w:t>C</w:t>
            </w:r>
          </w:p>
        </w:tc>
      </w:tr>
      <w:tr w:rsidR="0072557C">
        <w:trPr>
          <w:trHeight w:val="280"/>
          <w:jc w:val="center"/>
        </w:trPr>
        <w:tc>
          <w:tcPr>
            <w:tcW w:w="4119" w:type="dxa"/>
          </w:tcPr>
          <w:p w:rsidR="0072557C" w:rsidRDefault="00510818">
            <w:pPr>
              <w:spacing w:after="0" w:line="240" w:lineRule="auto"/>
            </w:pPr>
            <w:r>
              <w:rPr>
                <w:sz w:val="20"/>
                <w:szCs w:val="20"/>
              </w:rPr>
              <w:t xml:space="preserve">przyjmuje w  pokarmie zbyt małe ilości żelaza  </w:t>
            </w:r>
          </w:p>
        </w:tc>
        <w:tc>
          <w:tcPr>
            <w:tcW w:w="457" w:type="dxa"/>
            <w:vAlign w:val="center"/>
          </w:tcPr>
          <w:p w:rsidR="0072557C" w:rsidRDefault="00510818">
            <w:pPr>
              <w:spacing w:after="0" w:line="240" w:lineRule="auto"/>
              <w:jc w:val="center"/>
            </w:pPr>
            <w:r>
              <w:rPr>
                <w:b/>
              </w:rPr>
              <w:t>A</w:t>
            </w:r>
          </w:p>
        </w:tc>
        <w:tc>
          <w:tcPr>
            <w:tcW w:w="458" w:type="dxa"/>
            <w:vAlign w:val="center"/>
          </w:tcPr>
          <w:p w:rsidR="0072557C" w:rsidRDefault="00510818">
            <w:pPr>
              <w:spacing w:after="0" w:line="240" w:lineRule="auto"/>
              <w:jc w:val="center"/>
            </w:pPr>
            <w:r>
              <w:rPr>
                <w:b/>
              </w:rPr>
              <w:t>B</w:t>
            </w:r>
          </w:p>
        </w:tc>
        <w:tc>
          <w:tcPr>
            <w:tcW w:w="457" w:type="dxa"/>
            <w:vAlign w:val="center"/>
          </w:tcPr>
          <w:p w:rsidR="0072557C" w:rsidRDefault="00510818">
            <w:pPr>
              <w:spacing w:after="0" w:line="240" w:lineRule="auto"/>
              <w:jc w:val="center"/>
            </w:pPr>
            <w:r>
              <w:rPr>
                <w:b/>
              </w:rPr>
              <w:t>C</w:t>
            </w:r>
          </w:p>
        </w:tc>
      </w:tr>
      <w:tr w:rsidR="0072557C">
        <w:trPr>
          <w:trHeight w:val="280"/>
          <w:jc w:val="center"/>
        </w:trPr>
        <w:tc>
          <w:tcPr>
            <w:tcW w:w="4119" w:type="dxa"/>
          </w:tcPr>
          <w:p w:rsidR="0072557C" w:rsidRDefault="00510818">
            <w:pPr>
              <w:spacing w:after="0" w:line="240" w:lineRule="auto"/>
            </w:pPr>
            <w:r>
              <w:rPr>
                <w:sz w:val="20"/>
                <w:szCs w:val="20"/>
              </w:rPr>
              <w:t xml:space="preserve">ma problemy z krzepliwością krwi   </w:t>
            </w:r>
          </w:p>
        </w:tc>
        <w:tc>
          <w:tcPr>
            <w:tcW w:w="457" w:type="dxa"/>
            <w:vAlign w:val="center"/>
          </w:tcPr>
          <w:p w:rsidR="0072557C" w:rsidRDefault="00510818">
            <w:pPr>
              <w:spacing w:after="0" w:line="240" w:lineRule="auto"/>
              <w:jc w:val="center"/>
            </w:pPr>
            <w:r>
              <w:rPr>
                <w:b/>
              </w:rPr>
              <w:t>A</w:t>
            </w:r>
          </w:p>
        </w:tc>
        <w:tc>
          <w:tcPr>
            <w:tcW w:w="458" w:type="dxa"/>
            <w:vAlign w:val="center"/>
          </w:tcPr>
          <w:p w:rsidR="0072557C" w:rsidRDefault="00510818">
            <w:pPr>
              <w:spacing w:after="0" w:line="240" w:lineRule="auto"/>
              <w:jc w:val="center"/>
            </w:pPr>
            <w:r>
              <w:rPr>
                <w:b/>
              </w:rPr>
              <w:t>B</w:t>
            </w:r>
          </w:p>
        </w:tc>
        <w:tc>
          <w:tcPr>
            <w:tcW w:w="457" w:type="dxa"/>
            <w:vAlign w:val="center"/>
          </w:tcPr>
          <w:p w:rsidR="0072557C" w:rsidRDefault="00510818">
            <w:pPr>
              <w:spacing w:after="0" w:line="240" w:lineRule="auto"/>
              <w:jc w:val="center"/>
            </w:pPr>
            <w:r>
              <w:rPr>
                <w:b/>
              </w:rPr>
              <w:t>C</w:t>
            </w:r>
          </w:p>
        </w:tc>
      </w:tr>
    </w:tbl>
    <w:p w:rsidR="0072557C" w:rsidRDefault="0072557C">
      <w:pPr>
        <w:spacing w:after="0" w:line="240" w:lineRule="auto"/>
      </w:pPr>
    </w:p>
    <w:p w:rsidR="0072557C" w:rsidRDefault="00510818">
      <w:pPr>
        <w:pStyle w:val="Nagwek1"/>
      </w:pPr>
      <w:r>
        <w:t>Zadanie 7</w:t>
      </w:r>
    </w:p>
    <w:p w:rsidR="0072557C" w:rsidRDefault="00510818">
      <w:pPr>
        <w:spacing w:after="120"/>
      </w:pPr>
      <w:r>
        <w:rPr>
          <w:b/>
        </w:rPr>
        <w:t>Oceń, czy poniższe opisy odzwierciedlają związek budowy i funkcji wybranych narządów układu oddechowego.</w:t>
      </w:r>
      <w:r w:rsidR="003C703D">
        <w:rPr>
          <w:b/>
        </w:rPr>
        <w:t xml:space="preserve"> Jeśli tak, z</w:t>
      </w:r>
      <w:r>
        <w:rPr>
          <w:b/>
        </w:rPr>
        <w:t>aznacz odpowiedź P (prawda)</w:t>
      </w:r>
      <w:r w:rsidR="003C703D">
        <w:rPr>
          <w:b/>
        </w:rPr>
        <w:t>, jeśli nie –-</w:t>
      </w:r>
      <w:r>
        <w:rPr>
          <w:b/>
        </w:rPr>
        <w:t xml:space="preserve"> F (fałsz). </w:t>
      </w:r>
    </w:p>
    <w:p w:rsidR="0072557C" w:rsidRDefault="0072557C">
      <w:pPr>
        <w:spacing w:after="0"/>
        <w:ind w:left="142"/>
      </w:pPr>
    </w:p>
    <w:tbl>
      <w:tblPr>
        <w:tblStyle w:val="Styl1"/>
        <w:tblW w:w="8726"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6"/>
        <w:gridCol w:w="810"/>
        <w:gridCol w:w="810"/>
      </w:tblGrid>
      <w:tr w:rsidR="0072557C">
        <w:trPr>
          <w:trHeight w:val="280"/>
        </w:trPr>
        <w:tc>
          <w:tcPr>
            <w:tcW w:w="7106" w:type="dxa"/>
          </w:tcPr>
          <w:p w:rsidR="0072557C" w:rsidRDefault="00510818">
            <w:pPr>
              <w:spacing w:after="0" w:line="240" w:lineRule="auto"/>
            </w:pPr>
            <w:r>
              <w:t xml:space="preserve">Cienkie ściany pęcherzyków płucnych umożliwiają sprawną wymianę gazową. </w:t>
            </w:r>
          </w:p>
        </w:tc>
        <w:tc>
          <w:tcPr>
            <w:tcW w:w="810" w:type="dxa"/>
            <w:vAlign w:val="center"/>
          </w:tcPr>
          <w:p w:rsidR="0072557C" w:rsidRDefault="00510818">
            <w:pPr>
              <w:spacing w:after="0" w:line="240" w:lineRule="auto"/>
              <w:jc w:val="center"/>
            </w:pPr>
            <w:r>
              <w:rPr>
                <w:b/>
              </w:rPr>
              <w:t>P</w:t>
            </w:r>
          </w:p>
        </w:tc>
        <w:tc>
          <w:tcPr>
            <w:tcW w:w="810" w:type="dxa"/>
            <w:vAlign w:val="center"/>
          </w:tcPr>
          <w:p w:rsidR="0072557C" w:rsidRDefault="00510818">
            <w:pPr>
              <w:spacing w:after="0" w:line="240" w:lineRule="auto"/>
              <w:jc w:val="center"/>
            </w:pPr>
            <w:r>
              <w:rPr>
                <w:b/>
              </w:rPr>
              <w:t>F</w:t>
            </w:r>
          </w:p>
        </w:tc>
      </w:tr>
      <w:tr w:rsidR="0072557C">
        <w:trPr>
          <w:trHeight w:val="280"/>
        </w:trPr>
        <w:tc>
          <w:tcPr>
            <w:tcW w:w="7106" w:type="dxa"/>
          </w:tcPr>
          <w:p w:rsidR="0072557C" w:rsidRDefault="00510818">
            <w:pPr>
              <w:spacing w:after="0" w:line="240" w:lineRule="auto"/>
            </w:pPr>
            <w:r>
              <w:t>Ściana tchawicy wzmocniona chrząstkami w kształcie półpierścieni usprawnia transport powietrza.</w:t>
            </w:r>
          </w:p>
        </w:tc>
        <w:tc>
          <w:tcPr>
            <w:tcW w:w="810" w:type="dxa"/>
            <w:vAlign w:val="center"/>
          </w:tcPr>
          <w:p w:rsidR="0072557C" w:rsidRDefault="00510818">
            <w:pPr>
              <w:spacing w:after="0" w:line="240" w:lineRule="auto"/>
              <w:jc w:val="center"/>
            </w:pPr>
            <w:r>
              <w:rPr>
                <w:b/>
              </w:rPr>
              <w:t>P</w:t>
            </w:r>
          </w:p>
        </w:tc>
        <w:tc>
          <w:tcPr>
            <w:tcW w:w="810" w:type="dxa"/>
            <w:vAlign w:val="center"/>
          </w:tcPr>
          <w:p w:rsidR="0072557C" w:rsidRDefault="00510818">
            <w:pPr>
              <w:spacing w:after="0" w:line="240" w:lineRule="auto"/>
              <w:jc w:val="center"/>
            </w:pPr>
            <w:r>
              <w:rPr>
                <w:b/>
              </w:rPr>
              <w:t>F</w:t>
            </w:r>
          </w:p>
        </w:tc>
      </w:tr>
      <w:tr w:rsidR="0072557C">
        <w:trPr>
          <w:trHeight w:val="280"/>
        </w:trPr>
        <w:tc>
          <w:tcPr>
            <w:tcW w:w="7106" w:type="dxa"/>
          </w:tcPr>
          <w:p w:rsidR="0072557C" w:rsidRDefault="00510818">
            <w:pPr>
              <w:spacing w:after="0" w:line="240" w:lineRule="auto"/>
            </w:pPr>
            <w:r>
              <w:t xml:space="preserve"> Podczas przełykania nagłośnia otwiera wejście do dróg oddechowych.</w:t>
            </w:r>
          </w:p>
        </w:tc>
        <w:tc>
          <w:tcPr>
            <w:tcW w:w="810" w:type="dxa"/>
            <w:vAlign w:val="center"/>
          </w:tcPr>
          <w:p w:rsidR="0072557C" w:rsidRDefault="00510818">
            <w:pPr>
              <w:spacing w:after="0" w:line="240" w:lineRule="auto"/>
              <w:jc w:val="center"/>
            </w:pPr>
            <w:r>
              <w:rPr>
                <w:b/>
              </w:rPr>
              <w:t>P</w:t>
            </w:r>
          </w:p>
        </w:tc>
        <w:tc>
          <w:tcPr>
            <w:tcW w:w="810" w:type="dxa"/>
            <w:vAlign w:val="center"/>
          </w:tcPr>
          <w:p w:rsidR="0072557C" w:rsidRDefault="00510818">
            <w:pPr>
              <w:spacing w:after="0" w:line="240" w:lineRule="auto"/>
              <w:jc w:val="center"/>
            </w:pPr>
            <w:r>
              <w:rPr>
                <w:b/>
              </w:rPr>
              <w:t>F</w:t>
            </w:r>
          </w:p>
        </w:tc>
      </w:tr>
    </w:tbl>
    <w:p w:rsidR="007D4A1B" w:rsidRPr="007D4A1B" w:rsidRDefault="007D4A1B">
      <w:bookmarkStart w:id="0" w:name="h.gjdgxs" w:colFirst="0" w:colLast="0"/>
      <w:bookmarkEnd w:id="0"/>
    </w:p>
    <w:p w:rsidR="0072557C" w:rsidRDefault="00510818">
      <w:pPr>
        <w:pStyle w:val="Nagwek1"/>
      </w:pPr>
      <w:r>
        <w:t>Zadanie 8</w:t>
      </w:r>
    </w:p>
    <w:p w:rsidR="0072557C" w:rsidRDefault="00510818">
      <w:pPr>
        <w:spacing w:after="120"/>
      </w:pPr>
      <w:r>
        <w:rPr>
          <w:b/>
        </w:rPr>
        <w:t>Wybierz poprawne dokończenie zdania.</w:t>
      </w:r>
    </w:p>
    <w:p w:rsidR="0072557C" w:rsidRDefault="00510818">
      <w:pPr>
        <w:spacing w:after="120" w:line="360" w:lineRule="auto"/>
      </w:pPr>
      <w:r>
        <w:t>Szczepionka zawiera</w:t>
      </w:r>
    </w:p>
    <w:p w:rsidR="0072557C" w:rsidRDefault="00510818">
      <w:pPr>
        <w:numPr>
          <w:ilvl w:val="0"/>
          <w:numId w:val="6"/>
        </w:numPr>
        <w:tabs>
          <w:tab w:val="left" w:pos="2160"/>
          <w:tab w:val="left" w:pos="2520"/>
        </w:tabs>
        <w:spacing w:after="0"/>
        <w:ind w:hanging="360"/>
        <w:contextualSpacing/>
      </w:pPr>
      <w:r>
        <w:t>przeciwciała.</w:t>
      </w:r>
    </w:p>
    <w:p w:rsidR="0072557C" w:rsidRDefault="00510818">
      <w:pPr>
        <w:numPr>
          <w:ilvl w:val="0"/>
          <w:numId w:val="6"/>
        </w:numPr>
        <w:tabs>
          <w:tab w:val="left" w:pos="2160"/>
          <w:tab w:val="left" w:pos="2520"/>
        </w:tabs>
        <w:spacing w:after="0"/>
        <w:ind w:hanging="360"/>
        <w:contextualSpacing/>
      </w:pPr>
      <w:r>
        <w:t xml:space="preserve">antygeny. </w:t>
      </w:r>
    </w:p>
    <w:p w:rsidR="0072557C" w:rsidRDefault="00510818">
      <w:pPr>
        <w:numPr>
          <w:ilvl w:val="0"/>
          <w:numId w:val="6"/>
        </w:numPr>
        <w:tabs>
          <w:tab w:val="left" w:pos="2160"/>
          <w:tab w:val="left" w:pos="2520"/>
        </w:tabs>
        <w:spacing w:after="0"/>
        <w:ind w:hanging="360"/>
        <w:contextualSpacing/>
      </w:pPr>
      <w:r>
        <w:t>limfocyty T.</w:t>
      </w:r>
    </w:p>
    <w:p w:rsidR="0072557C" w:rsidRDefault="00510818">
      <w:pPr>
        <w:numPr>
          <w:ilvl w:val="0"/>
          <w:numId w:val="6"/>
        </w:numPr>
        <w:tabs>
          <w:tab w:val="left" w:pos="2160"/>
          <w:tab w:val="left" w:pos="2520"/>
        </w:tabs>
        <w:spacing w:after="0"/>
        <w:ind w:hanging="360"/>
        <w:contextualSpacing/>
      </w:pPr>
      <w:r>
        <w:t>limfocyty B.</w:t>
      </w:r>
    </w:p>
    <w:p w:rsidR="0072557C" w:rsidRDefault="00510818">
      <w:pPr>
        <w:pStyle w:val="Nagwek1"/>
      </w:pPr>
      <w:r>
        <w:lastRenderedPageBreak/>
        <w:t>Zadanie 9</w:t>
      </w:r>
    </w:p>
    <w:p w:rsidR="0072557C" w:rsidRDefault="00510818">
      <w:pPr>
        <w:spacing w:after="0" w:line="240" w:lineRule="auto"/>
        <w:jc w:val="both"/>
      </w:pPr>
      <w:r>
        <w:t xml:space="preserve">Podczas upadku rana na kolanie rowerzysty została zabrudzona ziemią. W gabinecie zabiegowym podano mu surowicę przeciwtężcową. </w:t>
      </w:r>
      <w:r>
        <w:rPr>
          <w:b/>
        </w:rPr>
        <w:t>Zaznacz rodzaj odporności, którą rowerzysta uzyskał dzięki surowicy.</w:t>
      </w:r>
    </w:p>
    <w:p w:rsidR="0072557C" w:rsidRDefault="0072557C">
      <w:pPr>
        <w:spacing w:after="0" w:line="240" w:lineRule="auto"/>
      </w:pPr>
    </w:p>
    <w:p w:rsidR="0072557C" w:rsidRDefault="00510818">
      <w:pPr>
        <w:numPr>
          <w:ilvl w:val="0"/>
          <w:numId w:val="4"/>
        </w:numPr>
        <w:spacing w:after="0"/>
        <w:ind w:hanging="360"/>
        <w:contextualSpacing/>
      </w:pPr>
      <w:r>
        <w:t>odporność sztuczną bierną</w:t>
      </w:r>
    </w:p>
    <w:p w:rsidR="0072557C" w:rsidRDefault="00510818">
      <w:pPr>
        <w:numPr>
          <w:ilvl w:val="0"/>
          <w:numId w:val="4"/>
        </w:numPr>
        <w:spacing w:after="0"/>
        <w:ind w:hanging="360"/>
        <w:contextualSpacing/>
      </w:pPr>
      <w:r>
        <w:t>odporność naturalną czynną</w:t>
      </w:r>
    </w:p>
    <w:p w:rsidR="0072557C" w:rsidRDefault="00510818">
      <w:pPr>
        <w:numPr>
          <w:ilvl w:val="0"/>
          <w:numId w:val="4"/>
        </w:numPr>
        <w:spacing w:after="0"/>
        <w:ind w:hanging="360"/>
        <w:contextualSpacing/>
      </w:pPr>
      <w:r>
        <w:t>odporność naturalną bierną</w:t>
      </w:r>
    </w:p>
    <w:p w:rsidR="0072557C" w:rsidRDefault="00510818">
      <w:pPr>
        <w:numPr>
          <w:ilvl w:val="0"/>
          <w:numId w:val="4"/>
        </w:numPr>
        <w:spacing w:after="0"/>
        <w:ind w:hanging="360"/>
        <w:contextualSpacing/>
      </w:pPr>
      <w:r>
        <w:t>odporność sztuczną czynną</w:t>
      </w:r>
    </w:p>
    <w:p w:rsidR="0072557C" w:rsidRDefault="0072557C">
      <w:pPr>
        <w:spacing w:after="0"/>
      </w:pPr>
    </w:p>
    <w:p w:rsidR="0072557C" w:rsidRDefault="00510818">
      <w:pPr>
        <w:pStyle w:val="Nagwek1"/>
      </w:pPr>
      <w:r>
        <w:t>Zadanie 10</w:t>
      </w:r>
    </w:p>
    <w:p w:rsidR="003C703D" w:rsidRDefault="003C703D">
      <w:pPr>
        <w:spacing w:after="120"/>
        <w:rPr>
          <w:rFonts w:cs="Arial"/>
          <w:b/>
          <w:bCs/>
          <w:sz w:val="21"/>
          <w:szCs w:val="21"/>
        </w:rPr>
      </w:pPr>
      <w:r>
        <w:rPr>
          <w:rFonts w:cs="Arial"/>
          <w:b/>
          <w:bCs/>
          <w:sz w:val="21"/>
          <w:szCs w:val="21"/>
        </w:rPr>
        <w:t>Które z wymienionych poniżej narządów wydalają na zewn</w:t>
      </w:r>
      <w:r w:rsidR="00634C6A">
        <w:rPr>
          <w:rFonts w:cs="Arial"/>
          <w:b/>
          <w:bCs/>
          <w:sz w:val="21"/>
          <w:szCs w:val="21"/>
        </w:rPr>
        <w:t>ątrz substancje toksyczne:</w:t>
      </w:r>
      <w:r>
        <w:rPr>
          <w:rFonts w:cs="Arial"/>
          <w:b/>
          <w:bCs/>
          <w:sz w:val="21"/>
          <w:szCs w:val="21"/>
        </w:rPr>
        <w:t xml:space="preserve"> niepotrzebne lub takie, które są w nadmiarze? Wskaż właściwą odpowiedź.</w:t>
      </w:r>
    </w:p>
    <w:p w:rsidR="0072557C" w:rsidRDefault="0072557C">
      <w:pPr>
        <w:spacing w:after="120"/>
      </w:pPr>
    </w:p>
    <w:p w:rsidR="0072557C" w:rsidRDefault="00510818">
      <w:pPr>
        <w:numPr>
          <w:ilvl w:val="0"/>
          <w:numId w:val="2"/>
        </w:numPr>
        <w:spacing w:after="0"/>
        <w:ind w:hanging="360"/>
      </w:pPr>
      <w:r>
        <w:t>jelito grube, trzustka, ślinianki</w:t>
      </w:r>
    </w:p>
    <w:p w:rsidR="0072557C" w:rsidRDefault="00510818">
      <w:pPr>
        <w:numPr>
          <w:ilvl w:val="0"/>
          <w:numId w:val="2"/>
        </w:numPr>
        <w:spacing w:after="0"/>
        <w:ind w:hanging="360"/>
      </w:pPr>
      <w:r>
        <w:t>wątroba, żołądek, jajniki</w:t>
      </w:r>
    </w:p>
    <w:p w:rsidR="0072557C" w:rsidRDefault="00510818">
      <w:pPr>
        <w:numPr>
          <w:ilvl w:val="0"/>
          <w:numId w:val="2"/>
        </w:numPr>
        <w:spacing w:after="0"/>
        <w:ind w:hanging="360"/>
      </w:pPr>
      <w:r>
        <w:t>skóra, płuca, nerki</w:t>
      </w:r>
    </w:p>
    <w:p w:rsidR="0072557C" w:rsidRDefault="00510818">
      <w:pPr>
        <w:numPr>
          <w:ilvl w:val="0"/>
          <w:numId w:val="2"/>
        </w:numPr>
        <w:spacing w:after="0"/>
        <w:ind w:hanging="360"/>
      </w:pPr>
      <w:r>
        <w:t>jelito cienkie, śledziona, dwunastnica</w:t>
      </w:r>
    </w:p>
    <w:p w:rsidR="0072557C" w:rsidRDefault="0072557C">
      <w:pPr>
        <w:spacing w:after="0"/>
      </w:pPr>
    </w:p>
    <w:p w:rsidR="0072557C" w:rsidRDefault="0072557C"/>
    <w:sectPr w:rsidR="0072557C" w:rsidSect="003A54F1">
      <w:headerReference w:type="default" r:id="rId7"/>
      <w:footerReference w:type="default" r:id="rId8"/>
      <w:pgSz w:w="11906" w:h="16838"/>
      <w:pgMar w:top="1077" w:right="1276" w:bottom="1985"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622" w:rsidRDefault="005B1622">
      <w:pPr>
        <w:spacing w:after="0" w:line="240" w:lineRule="auto"/>
      </w:pPr>
      <w:r>
        <w:separator/>
      </w:r>
    </w:p>
  </w:endnote>
  <w:endnote w:type="continuationSeparator" w:id="0">
    <w:p w:rsidR="005B1622" w:rsidRDefault="005B1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1B" w:rsidRDefault="00B85067">
    <w:pPr>
      <w:pStyle w:val="Stopka"/>
      <w:jc w:val="right"/>
    </w:pPr>
    <w:fldSimple w:instr=" PAGE   \* MERGEFORMAT ">
      <w:r w:rsidR="005A4D5C">
        <w:rPr>
          <w:noProof/>
        </w:rPr>
        <w:t>4</w:t>
      </w:r>
    </w:fldSimple>
  </w:p>
  <w:p w:rsidR="0072557C" w:rsidRPr="003A54F1" w:rsidRDefault="0072557C" w:rsidP="007D4A1B">
    <w:pPr>
      <w:pStyle w:val="Stopka"/>
      <w:tabs>
        <w:tab w:val="left" w:pos="255"/>
        <w:tab w:val="left" w:pos="5812"/>
      </w:tabs>
      <w:spacing w:after="120"/>
      <w:ind w:left="-284" w:right="3380"/>
      <w:rPr>
        <w:color w:val="40404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622" w:rsidRDefault="005B1622">
      <w:pPr>
        <w:spacing w:after="0" w:line="240" w:lineRule="auto"/>
      </w:pPr>
      <w:r>
        <w:separator/>
      </w:r>
    </w:p>
  </w:footnote>
  <w:footnote w:type="continuationSeparator" w:id="0">
    <w:p w:rsidR="005B1622" w:rsidRDefault="005B16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7C" w:rsidRPr="003A54F1" w:rsidRDefault="0072557C" w:rsidP="003A54F1">
    <w:pPr>
      <w:pStyle w:val="Nagwek"/>
      <w:tabs>
        <w:tab w:val="center" w:pos="4595"/>
        <w:tab w:val="right" w:pos="9190"/>
      </w:tabs>
      <w:spacing w:before="240" w:after="16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15F"/>
    <w:multiLevelType w:val="multilevel"/>
    <w:tmpl w:val="0F162404"/>
    <w:lvl w:ilvl="0">
      <w:start w:val="1"/>
      <w:numFmt w:val="upperLetter"/>
      <w:lvlText w:val="%1."/>
      <w:lvlJc w:val="left"/>
      <w:pPr>
        <w:ind w:left="1080" w:firstLine="720"/>
      </w:pPr>
      <w:rPr>
        <w:rFonts w:cs="Times New Roman"/>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1">
    <w:nsid w:val="041004C3"/>
    <w:multiLevelType w:val="multilevel"/>
    <w:tmpl w:val="AC0245F0"/>
    <w:lvl w:ilvl="0">
      <w:start w:val="1"/>
      <w:numFmt w:val="upperLetter"/>
      <w:lvlText w:val="%1."/>
      <w:lvlJc w:val="left"/>
      <w:pPr>
        <w:ind w:left="1080" w:firstLine="720"/>
      </w:pPr>
      <w:rPr>
        <w:rFonts w:cs="Times New Roman"/>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2">
    <w:nsid w:val="045C601A"/>
    <w:multiLevelType w:val="multilevel"/>
    <w:tmpl w:val="1438FAF6"/>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
    <w:nsid w:val="13EA226E"/>
    <w:multiLevelType w:val="multilevel"/>
    <w:tmpl w:val="3718E914"/>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
    <w:nsid w:val="1BB53566"/>
    <w:multiLevelType w:val="multilevel"/>
    <w:tmpl w:val="754C43D2"/>
    <w:lvl w:ilvl="0">
      <w:start w:val="1"/>
      <w:numFmt w:val="upperLetter"/>
      <w:lvlText w:val="%1."/>
      <w:lvlJc w:val="left"/>
      <w:pPr>
        <w:ind w:left="1068" w:firstLine="708"/>
      </w:pPr>
      <w:rPr>
        <w:rFonts w:cs="Times New Roman"/>
      </w:rPr>
    </w:lvl>
    <w:lvl w:ilvl="1">
      <w:start w:val="1"/>
      <w:numFmt w:val="lowerLetter"/>
      <w:lvlText w:val="%2."/>
      <w:lvlJc w:val="left"/>
      <w:pPr>
        <w:ind w:left="2366" w:firstLine="2006"/>
      </w:pPr>
      <w:rPr>
        <w:rFonts w:cs="Times New Roman"/>
      </w:rPr>
    </w:lvl>
    <w:lvl w:ilvl="2">
      <w:start w:val="1"/>
      <w:numFmt w:val="lowerRoman"/>
      <w:lvlText w:val="%3."/>
      <w:lvlJc w:val="right"/>
      <w:pPr>
        <w:ind w:left="3086" w:firstLine="2906"/>
      </w:pPr>
      <w:rPr>
        <w:rFonts w:cs="Times New Roman"/>
      </w:rPr>
    </w:lvl>
    <w:lvl w:ilvl="3">
      <w:start w:val="1"/>
      <w:numFmt w:val="decimal"/>
      <w:lvlText w:val="%4."/>
      <w:lvlJc w:val="left"/>
      <w:pPr>
        <w:ind w:left="3806" w:firstLine="3446"/>
      </w:pPr>
      <w:rPr>
        <w:rFonts w:cs="Times New Roman"/>
      </w:rPr>
    </w:lvl>
    <w:lvl w:ilvl="4">
      <w:start w:val="1"/>
      <w:numFmt w:val="lowerLetter"/>
      <w:lvlText w:val="%5."/>
      <w:lvlJc w:val="left"/>
      <w:pPr>
        <w:ind w:left="4526" w:firstLine="4166"/>
      </w:pPr>
      <w:rPr>
        <w:rFonts w:cs="Times New Roman"/>
      </w:rPr>
    </w:lvl>
    <w:lvl w:ilvl="5">
      <w:start w:val="1"/>
      <w:numFmt w:val="lowerRoman"/>
      <w:lvlText w:val="%6."/>
      <w:lvlJc w:val="right"/>
      <w:pPr>
        <w:ind w:left="5246" w:firstLine="5066"/>
      </w:pPr>
      <w:rPr>
        <w:rFonts w:cs="Times New Roman"/>
      </w:rPr>
    </w:lvl>
    <w:lvl w:ilvl="6">
      <w:start w:val="1"/>
      <w:numFmt w:val="decimal"/>
      <w:lvlText w:val="%7."/>
      <w:lvlJc w:val="left"/>
      <w:pPr>
        <w:ind w:left="5966" w:firstLine="5606"/>
      </w:pPr>
      <w:rPr>
        <w:rFonts w:cs="Times New Roman"/>
      </w:rPr>
    </w:lvl>
    <w:lvl w:ilvl="7">
      <w:start w:val="1"/>
      <w:numFmt w:val="lowerLetter"/>
      <w:lvlText w:val="%8."/>
      <w:lvlJc w:val="left"/>
      <w:pPr>
        <w:ind w:left="6686" w:firstLine="6326"/>
      </w:pPr>
      <w:rPr>
        <w:rFonts w:cs="Times New Roman"/>
      </w:rPr>
    </w:lvl>
    <w:lvl w:ilvl="8">
      <w:start w:val="1"/>
      <w:numFmt w:val="lowerRoman"/>
      <w:lvlText w:val="%9."/>
      <w:lvlJc w:val="right"/>
      <w:pPr>
        <w:ind w:left="7406" w:firstLine="7226"/>
      </w:pPr>
      <w:rPr>
        <w:rFonts w:cs="Times New Roman"/>
      </w:rPr>
    </w:lvl>
  </w:abstractNum>
  <w:abstractNum w:abstractNumId="5">
    <w:nsid w:val="2D3A3725"/>
    <w:multiLevelType w:val="multilevel"/>
    <w:tmpl w:val="79BEE84A"/>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
    <w:nsid w:val="2D4D2EC5"/>
    <w:multiLevelType w:val="multilevel"/>
    <w:tmpl w:val="EB2EEEB4"/>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7">
    <w:nsid w:val="45ED58F3"/>
    <w:multiLevelType w:val="multilevel"/>
    <w:tmpl w:val="45042BDC"/>
    <w:lvl w:ilvl="0">
      <w:start w:val="1"/>
      <w:numFmt w:val="upperLetter"/>
      <w:lvlText w:val="%1."/>
      <w:lvlJc w:val="left"/>
      <w:pPr>
        <w:ind w:left="502" w:firstLine="142"/>
      </w:pPr>
      <w:rPr>
        <w:rFonts w:cs="Times New Roman"/>
      </w:rPr>
    </w:lvl>
    <w:lvl w:ilvl="1">
      <w:start w:val="1"/>
      <w:numFmt w:val="decimal"/>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num w:numId="1">
    <w:abstractNumId w:val="7"/>
  </w:num>
  <w:num w:numId="2">
    <w:abstractNumId w:val="1"/>
  </w:num>
  <w:num w:numId="3">
    <w:abstractNumId w:val="5"/>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footnotePr>
    <w:footnote w:id="-1"/>
    <w:footnote w:id="0"/>
  </w:footnotePr>
  <w:endnotePr>
    <w:endnote w:id="-1"/>
    <w:endnote w:id="0"/>
  </w:endnotePr>
  <w:compat/>
  <w:rsids>
    <w:rsidRoot w:val="0072557C"/>
    <w:rsid w:val="00017CE8"/>
    <w:rsid w:val="001E775E"/>
    <w:rsid w:val="002908D5"/>
    <w:rsid w:val="002A4D5A"/>
    <w:rsid w:val="002A6847"/>
    <w:rsid w:val="003A54F1"/>
    <w:rsid w:val="003C703D"/>
    <w:rsid w:val="00453D7E"/>
    <w:rsid w:val="004B2E72"/>
    <w:rsid w:val="00510818"/>
    <w:rsid w:val="005211C5"/>
    <w:rsid w:val="005A4D5C"/>
    <w:rsid w:val="005B1622"/>
    <w:rsid w:val="005E24C1"/>
    <w:rsid w:val="00634C6A"/>
    <w:rsid w:val="0072557C"/>
    <w:rsid w:val="007D4A1B"/>
    <w:rsid w:val="009264B8"/>
    <w:rsid w:val="00A04D52"/>
    <w:rsid w:val="00B85067"/>
    <w:rsid w:val="00C06BD7"/>
    <w:rsid w:val="00F263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ny">
    <w:name w:val="Normal"/>
    <w:qFormat/>
    <w:rsid w:val="00F26349"/>
    <w:rPr>
      <w:rFonts w:cstheme="minorBidi"/>
    </w:rPr>
  </w:style>
  <w:style w:type="paragraph" w:styleId="Nagwek1">
    <w:name w:val="heading 1"/>
    <w:basedOn w:val="Normalny"/>
    <w:next w:val="Normalny"/>
    <w:link w:val="Nagwek1Znak"/>
    <w:uiPriority w:val="9"/>
    <w:rsid w:val="00B85067"/>
    <w:pPr>
      <w:keepNext/>
      <w:keepLines/>
      <w:spacing w:before="240" w:after="0"/>
      <w:outlineLvl w:val="0"/>
    </w:pPr>
    <w:rPr>
      <w:color w:val="2E74B5"/>
      <w:sz w:val="24"/>
      <w:szCs w:val="24"/>
      <w:u w:val="single"/>
    </w:rPr>
  </w:style>
  <w:style w:type="paragraph" w:styleId="Nagwek2">
    <w:name w:val="heading 2"/>
    <w:basedOn w:val="Normalny"/>
    <w:next w:val="Normalny"/>
    <w:link w:val="Nagwek2Znak"/>
    <w:uiPriority w:val="9"/>
    <w:rsid w:val="00B85067"/>
    <w:pPr>
      <w:keepNext/>
      <w:keepLines/>
      <w:spacing w:before="360" w:after="80"/>
      <w:contextualSpacing/>
      <w:outlineLvl w:val="1"/>
    </w:pPr>
    <w:rPr>
      <w:b/>
      <w:sz w:val="36"/>
      <w:szCs w:val="36"/>
    </w:rPr>
  </w:style>
  <w:style w:type="paragraph" w:styleId="Nagwek3">
    <w:name w:val="heading 3"/>
    <w:basedOn w:val="Normalny"/>
    <w:next w:val="Normalny"/>
    <w:link w:val="Nagwek3Znak"/>
    <w:uiPriority w:val="9"/>
    <w:rsid w:val="00B85067"/>
    <w:pPr>
      <w:keepNext/>
      <w:keepLines/>
      <w:spacing w:before="280" w:after="80"/>
      <w:contextualSpacing/>
      <w:outlineLvl w:val="2"/>
    </w:pPr>
    <w:rPr>
      <w:b/>
      <w:sz w:val="28"/>
      <w:szCs w:val="28"/>
    </w:rPr>
  </w:style>
  <w:style w:type="paragraph" w:styleId="Nagwek4">
    <w:name w:val="heading 4"/>
    <w:basedOn w:val="Normalny"/>
    <w:next w:val="Normalny"/>
    <w:link w:val="Nagwek4Znak"/>
    <w:uiPriority w:val="9"/>
    <w:rsid w:val="00B85067"/>
    <w:pPr>
      <w:keepNext/>
      <w:keepLines/>
      <w:spacing w:before="240" w:after="40"/>
      <w:contextualSpacing/>
      <w:outlineLvl w:val="3"/>
    </w:pPr>
    <w:rPr>
      <w:b/>
      <w:sz w:val="24"/>
      <w:szCs w:val="24"/>
    </w:rPr>
  </w:style>
  <w:style w:type="paragraph" w:styleId="Nagwek5">
    <w:name w:val="heading 5"/>
    <w:basedOn w:val="Normalny"/>
    <w:next w:val="Normalny"/>
    <w:link w:val="Nagwek5Znak"/>
    <w:uiPriority w:val="9"/>
    <w:semiHidden/>
    <w:unhideWhenUsed/>
    <w:qFormat/>
    <w:rsid w:val="00B85067"/>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B8506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85067"/>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sid w:val="00B85067"/>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sid w:val="00B85067"/>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
    <w:semiHidden/>
    <w:locked/>
    <w:rsid w:val="00B85067"/>
    <w:rPr>
      <w:rFonts w:asciiTheme="minorHAnsi" w:eastAsiaTheme="minorEastAsia" w:hAnsiTheme="minorHAnsi" w:cs="Times New Roman"/>
      <w:b/>
      <w:bCs/>
      <w:sz w:val="28"/>
      <w:szCs w:val="28"/>
    </w:rPr>
  </w:style>
  <w:style w:type="character" w:customStyle="1" w:styleId="Nagwek5Znak">
    <w:name w:val="Nagłówek 5 Znak"/>
    <w:basedOn w:val="Domylnaczcionkaakapitu"/>
    <w:link w:val="Nagwek5"/>
    <w:uiPriority w:val="9"/>
    <w:semiHidden/>
    <w:locked/>
    <w:rsid w:val="00B85067"/>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locked/>
    <w:rsid w:val="00B85067"/>
    <w:rPr>
      <w:rFonts w:asciiTheme="majorHAnsi" w:eastAsiaTheme="majorEastAsia" w:hAnsiTheme="majorHAnsi" w:cstheme="majorBidi"/>
      <w:color w:val="1F4D78" w:themeColor="accent1" w:themeShade="7F"/>
    </w:rPr>
  </w:style>
  <w:style w:type="table" w:customStyle="1" w:styleId="TableNormal">
    <w:name w:val="Table Normal"/>
    <w:rsid w:val="00B85067"/>
    <w:rPr>
      <w:rFonts w:cstheme="minorBidi"/>
    </w:rPr>
    <w:tblPr>
      <w:tblCellMar>
        <w:top w:w="0" w:type="dxa"/>
        <w:left w:w="0" w:type="dxa"/>
        <w:bottom w:w="0" w:type="dxa"/>
        <w:right w:w="0" w:type="dxa"/>
      </w:tblCellMar>
    </w:tblPr>
  </w:style>
  <w:style w:type="paragraph" w:styleId="Tytu">
    <w:name w:val="Title"/>
    <w:basedOn w:val="Normalny"/>
    <w:next w:val="Normalny"/>
    <w:link w:val="TytuZnak"/>
    <w:uiPriority w:val="10"/>
    <w:rsid w:val="00B85067"/>
    <w:pPr>
      <w:keepNext/>
      <w:keepLines/>
      <w:spacing w:before="480" w:after="120"/>
      <w:contextualSpacing/>
    </w:pPr>
    <w:rPr>
      <w:b/>
      <w:sz w:val="72"/>
      <w:szCs w:val="72"/>
    </w:rPr>
  </w:style>
  <w:style w:type="character" w:customStyle="1" w:styleId="TytuZnak">
    <w:name w:val="Tytuł Znak"/>
    <w:basedOn w:val="Domylnaczcionkaakapitu"/>
    <w:link w:val="Tytu"/>
    <w:uiPriority w:val="10"/>
    <w:locked/>
    <w:rsid w:val="00B85067"/>
    <w:rPr>
      <w:rFonts w:asciiTheme="majorHAnsi" w:eastAsiaTheme="majorEastAsia" w:hAnsiTheme="majorHAnsi" w:cs="Times New Roman"/>
      <w:b/>
      <w:bCs/>
      <w:kern w:val="28"/>
      <w:sz w:val="32"/>
      <w:szCs w:val="32"/>
    </w:rPr>
  </w:style>
  <w:style w:type="paragraph" w:styleId="Podtytu">
    <w:name w:val="Subtitle"/>
    <w:basedOn w:val="Normalny"/>
    <w:next w:val="Normalny"/>
    <w:link w:val="PodtytuZnak"/>
    <w:uiPriority w:val="11"/>
    <w:rsid w:val="00B85067"/>
    <w:pPr>
      <w:keepNext/>
      <w:keepLines/>
      <w:spacing w:before="360" w:after="80"/>
      <w:contextualSpacing/>
    </w:pPr>
    <w:rPr>
      <w:rFonts w:ascii="Georgia" w:hAnsi="Georgia" w:cs="Georgia"/>
      <w:i/>
      <w:color w:val="666666"/>
      <w:sz w:val="48"/>
      <w:szCs w:val="48"/>
    </w:rPr>
  </w:style>
  <w:style w:type="character" w:customStyle="1" w:styleId="PodtytuZnak">
    <w:name w:val="Podtytuł Znak"/>
    <w:basedOn w:val="Domylnaczcionkaakapitu"/>
    <w:link w:val="Podtytu"/>
    <w:uiPriority w:val="11"/>
    <w:locked/>
    <w:rsid w:val="00B85067"/>
    <w:rPr>
      <w:rFonts w:asciiTheme="majorHAnsi" w:eastAsiaTheme="majorEastAsia" w:hAnsiTheme="majorHAnsi" w:cs="Times New Roman"/>
      <w:sz w:val="24"/>
      <w:szCs w:val="24"/>
    </w:rPr>
  </w:style>
  <w:style w:type="table" w:customStyle="1" w:styleId="Styl">
    <w:name w:val="Styl"/>
    <w:basedOn w:val="TableNormal"/>
    <w:rsid w:val="00B85067"/>
    <w:tblPr>
      <w:tblStyleRowBandSize w:val="1"/>
      <w:tblStyleColBandSize w:val="1"/>
      <w:tblCellMar>
        <w:top w:w="75" w:type="dxa"/>
        <w:left w:w="75" w:type="dxa"/>
        <w:bottom w:w="75" w:type="dxa"/>
        <w:right w:w="75" w:type="dxa"/>
      </w:tblCellMar>
    </w:tblPr>
  </w:style>
  <w:style w:type="table" w:customStyle="1" w:styleId="Styl2">
    <w:name w:val="Styl2"/>
    <w:basedOn w:val="TableNormal"/>
    <w:rsid w:val="00B85067"/>
    <w:tblPr>
      <w:tblStyleRowBandSize w:val="1"/>
      <w:tblStyleColBandSize w:val="1"/>
      <w:tblCellMar>
        <w:top w:w="0" w:type="dxa"/>
        <w:left w:w="115" w:type="dxa"/>
        <w:bottom w:w="0" w:type="dxa"/>
        <w:right w:w="115" w:type="dxa"/>
      </w:tblCellMar>
    </w:tblPr>
  </w:style>
  <w:style w:type="table" w:customStyle="1" w:styleId="Styl1">
    <w:name w:val="Styl1"/>
    <w:basedOn w:val="TableNormal"/>
    <w:rsid w:val="00B85067"/>
    <w:tblPr>
      <w:tblStyleRowBandSize w:val="1"/>
      <w:tblStyleColBandSize w:val="1"/>
      <w:tblCellMar>
        <w:top w:w="0" w:type="dxa"/>
        <w:left w:w="115" w:type="dxa"/>
        <w:bottom w:w="0" w:type="dxa"/>
        <w:right w:w="115" w:type="dxa"/>
      </w:tblCellMar>
    </w:tblPr>
  </w:style>
  <w:style w:type="paragraph" w:styleId="Nagwek">
    <w:name w:val="header"/>
    <w:basedOn w:val="Normalny"/>
    <w:link w:val="NagwekZnak"/>
    <w:uiPriority w:val="99"/>
    <w:unhideWhenUsed/>
    <w:rsid w:val="003A54F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A54F1"/>
    <w:rPr>
      <w:rFonts w:cs="Times New Roman"/>
    </w:rPr>
  </w:style>
  <w:style w:type="paragraph" w:styleId="Stopka">
    <w:name w:val="footer"/>
    <w:basedOn w:val="Normalny"/>
    <w:link w:val="StopkaZnak"/>
    <w:uiPriority w:val="99"/>
    <w:unhideWhenUsed/>
    <w:rsid w:val="003A54F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A54F1"/>
    <w:rPr>
      <w:rFonts w:cs="Times New Roman"/>
    </w:rPr>
  </w:style>
  <w:style w:type="paragraph" w:customStyle="1" w:styleId="BasicParagraph">
    <w:name w:val="[Basic Paragraph]"/>
    <w:basedOn w:val="Normalny"/>
    <w:rsid w:val="003A54F1"/>
    <w:pPr>
      <w:autoSpaceDE w:val="0"/>
      <w:spacing w:after="0" w:line="288" w:lineRule="auto"/>
      <w:textAlignment w:val="center"/>
    </w:pPr>
    <w:rPr>
      <w:rFonts w:ascii="Times New Roman" w:eastAsia="MS Mincho" w:hAnsi="Times New Roman" w:cs="Times New Roman"/>
      <w:sz w:val="24"/>
      <w:szCs w:val="24"/>
      <w:lang w:val="en-GB"/>
    </w:rPr>
  </w:style>
  <w:style w:type="paragraph" w:customStyle="1" w:styleId="EPNagwek1">
    <w:name w:val="EP Nagłówek 1"/>
    <w:basedOn w:val="Normalny"/>
    <w:next w:val="Normalny"/>
    <w:qFormat/>
    <w:rsid w:val="00F26349"/>
    <w:pPr>
      <w:outlineLvl w:val="4"/>
    </w:pPr>
    <w:rPr>
      <w:rFonts w:asciiTheme="majorHAnsi" w:hAnsiTheme="majorHAnsi"/>
      <w:b/>
      <w:color w:val="44546A" w:themeColor="text2"/>
      <w:sz w:val="28"/>
    </w:rPr>
  </w:style>
  <w:style w:type="paragraph" w:customStyle="1" w:styleId="EPNagwek2">
    <w:name w:val="EP Nagłówek 2"/>
    <w:basedOn w:val="Normalny"/>
    <w:next w:val="Normalny"/>
    <w:qFormat/>
    <w:rsid w:val="00F26349"/>
    <w:pPr>
      <w:outlineLvl w:val="5"/>
    </w:pPr>
    <w:rPr>
      <w:rFonts w:asciiTheme="majorHAnsi" w:hAnsiTheme="majorHAnsi"/>
      <w:b/>
      <w:color w:val="5B9BD5" w:themeColor="accent1"/>
      <w:sz w:val="26"/>
    </w:rPr>
  </w:style>
  <w:style w:type="paragraph" w:customStyle="1" w:styleId="EPNagwek3">
    <w:name w:val="EP Nagłówek 3"/>
    <w:basedOn w:val="Normalny"/>
    <w:next w:val="Normalny"/>
    <w:qFormat/>
    <w:rsid w:val="00F26349"/>
    <w:pPr>
      <w:outlineLvl w:val="6"/>
    </w:pPr>
    <w:rPr>
      <w:rFonts w:asciiTheme="majorHAnsi" w:hAnsiTheme="majorHAnsi"/>
      <w:b/>
      <w:color w:val="5B9BD5" w:themeColor="accent1"/>
    </w:rPr>
  </w:style>
  <w:style w:type="paragraph" w:customStyle="1" w:styleId="EPTytumoduu">
    <w:name w:val="EP Tytuł modułu"/>
    <w:basedOn w:val="Tytu"/>
    <w:next w:val="Normalny"/>
    <w:qFormat/>
    <w:rsid w:val="00F26349"/>
    <w:pPr>
      <w:keepNext w:val="0"/>
      <w:keepLines w:val="0"/>
      <w:pBdr>
        <w:bottom w:val="single" w:sz="8" w:space="4" w:color="5B9BD5" w:themeColor="accent1"/>
      </w:pBdr>
      <w:spacing w:before="0" w:after="300" w:line="240" w:lineRule="auto"/>
      <w:outlineLvl w:val="3"/>
    </w:pPr>
    <w:rPr>
      <w:rFonts w:asciiTheme="majorHAnsi" w:eastAsiaTheme="majorEastAsia" w:hAnsiTheme="majorHAnsi" w:cstheme="majorBidi"/>
      <w:b w:val="0"/>
      <w:color w:val="323E4F" w:themeColor="text2" w:themeShade="BF"/>
      <w:spacing w:val="5"/>
      <w:kern w:val="28"/>
      <w:sz w:val="36"/>
      <w:szCs w:val="52"/>
    </w:rPr>
  </w:style>
  <w:style w:type="character" w:customStyle="1" w:styleId="EPEmfaza">
    <w:name w:val="EP Emfaza"/>
    <w:basedOn w:val="Domylnaczcionkaakapitu"/>
    <w:uiPriority w:val="1"/>
    <w:qFormat/>
    <w:rsid w:val="00F26349"/>
    <w:rPr>
      <w:rFonts w:cs="Times New Roman"/>
      <w:color w:val="3366FF"/>
    </w:rPr>
  </w:style>
  <w:style w:type="character" w:customStyle="1" w:styleId="EPOkrelenie">
    <w:name w:val="EP Określenie"/>
    <w:basedOn w:val="Domylnaczcionkaakapitu"/>
    <w:uiPriority w:val="1"/>
    <w:qFormat/>
    <w:rsid w:val="00F26349"/>
    <w:rPr>
      <w:rFonts w:cs="Times New Roman"/>
      <w:b/>
      <w:color w:val="999999"/>
    </w:rPr>
  </w:style>
  <w:style w:type="paragraph" w:customStyle="1" w:styleId="EPNotka-wskazwka">
    <w:name w:val="EP Notka - wskazówka"/>
    <w:basedOn w:val="Normalny"/>
    <w:next w:val="Normalny"/>
    <w:qFormat/>
    <w:rsid w:val="00F26349"/>
    <w:pPr>
      <w:ind w:left="357"/>
    </w:pPr>
    <w:rPr>
      <w:color w:val="008000"/>
    </w:rPr>
  </w:style>
  <w:style w:type="paragraph" w:customStyle="1" w:styleId="EPNotka-ostrzeenie">
    <w:name w:val="EP Notka - ostrzeżenie"/>
    <w:basedOn w:val="Normalny"/>
    <w:next w:val="Normalny"/>
    <w:qFormat/>
    <w:rsid w:val="00F26349"/>
    <w:pPr>
      <w:ind w:left="357"/>
    </w:pPr>
    <w:rPr>
      <w:color w:val="FF0000"/>
    </w:rPr>
  </w:style>
  <w:style w:type="paragraph" w:customStyle="1" w:styleId="EPNotka-wane">
    <w:name w:val="EP Notka - ważne"/>
    <w:basedOn w:val="Normalny"/>
    <w:next w:val="Normalny"/>
    <w:qFormat/>
    <w:rsid w:val="00F26349"/>
    <w:pPr>
      <w:ind w:left="357"/>
    </w:pPr>
    <w:rPr>
      <w:color w:val="FF9900"/>
    </w:rPr>
  </w:style>
  <w:style w:type="character" w:customStyle="1" w:styleId="EPCytat">
    <w:name w:val="EP Cytat"/>
    <w:basedOn w:val="Domylnaczcionkaakapitu"/>
    <w:uiPriority w:val="1"/>
    <w:qFormat/>
    <w:rsid w:val="00F26349"/>
    <w:rPr>
      <w:rFonts w:cs="Times New Roman"/>
      <w:i/>
      <w:color w:val="FF9900"/>
      <w:u w:val="single"/>
    </w:rPr>
  </w:style>
  <w:style w:type="paragraph" w:customStyle="1" w:styleId="EPCytatakapit">
    <w:name w:val="EP Cytat akapit"/>
    <w:basedOn w:val="Normalny"/>
    <w:qFormat/>
    <w:rsid w:val="00F26349"/>
    <w:rPr>
      <w:i/>
      <w:color w:val="FF9900"/>
    </w:rPr>
  </w:style>
  <w:style w:type="character" w:customStyle="1" w:styleId="EPJzykobcy">
    <w:name w:val="EP Język obcy"/>
    <w:basedOn w:val="Domylnaczcionkaakapitu"/>
    <w:uiPriority w:val="1"/>
    <w:qFormat/>
    <w:rsid w:val="00F26349"/>
    <w:rPr>
      <w:rFonts w:cs="Times New Roman"/>
      <w:i/>
    </w:rPr>
  </w:style>
  <w:style w:type="paragraph" w:customStyle="1" w:styleId="EPNazwa">
    <w:name w:val="EP Nazwa"/>
    <w:basedOn w:val="Normalny"/>
    <w:next w:val="Normalny"/>
    <w:qFormat/>
    <w:rsid w:val="00F26349"/>
    <w:rPr>
      <w:b/>
      <w:u w:val="single"/>
    </w:rPr>
  </w:style>
  <w:style w:type="paragraph" w:customStyle="1" w:styleId="EPPrzykad">
    <w:name w:val="EP Przykład"/>
    <w:basedOn w:val="Normalny"/>
    <w:qFormat/>
    <w:rsid w:val="00F26349"/>
    <w:rPr>
      <w:b/>
      <w:color w:val="BF8F00" w:themeColor="accent4" w:themeShade="BF"/>
    </w:rPr>
  </w:style>
  <w:style w:type="paragraph" w:customStyle="1" w:styleId="EPDefinicja-znaczenie">
    <w:name w:val="EP Definicja - znaczenie"/>
    <w:basedOn w:val="Normalny"/>
    <w:qFormat/>
    <w:rsid w:val="00F26349"/>
    <w:rPr>
      <w:color w:val="00B0F0"/>
    </w:rPr>
  </w:style>
  <w:style w:type="character" w:customStyle="1" w:styleId="EPKDefinicja">
    <w:name w:val="EPK Definicja"/>
    <w:basedOn w:val="Domylnaczcionkaakapitu"/>
    <w:uiPriority w:val="1"/>
    <w:qFormat/>
    <w:rsid w:val="00F26349"/>
    <w:rPr>
      <w:rFonts w:cs="Times New Roman"/>
      <w:b/>
      <w:color w:val="00B0F0"/>
      <w:u w:val="none"/>
    </w:rPr>
  </w:style>
  <w:style w:type="paragraph" w:customStyle="1" w:styleId="EPRegua-twierdzenie">
    <w:name w:val="EP Reguła - twierdzenie"/>
    <w:basedOn w:val="Normalny"/>
    <w:qFormat/>
    <w:rsid w:val="00F26349"/>
    <w:rPr>
      <w:b/>
      <w:color w:val="C45911" w:themeColor="accent2" w:themeShade="BF"/>
    </w:rPr>
  </w:style>
  <w:style w:type="paragraph" w:customStyle="1" w:styleId="EPRegua-dowd">
    <w:name w:val="EP Reguła - dowód"/>
    <w:basedOn w:val="Normalny"/>
    <w:qFormat/>
    <w:rsid w:val="00F26349"/>
    <w:rPr>
      <w:color w:val="C45911" w:themeColor="accent2" w:themeShade="BF"/>
    </w:rPr>
  </w:style>
  <w:style w:type="character" w:customStyle="1" w:styleId="EPKRegua">
    <w:name w:val="EPK Reguła"/>
    <w:basedOn w:val="Domylnaczcionkaakapitu"/>
    <w:uiPriority w:val="1"/>
    <w:qFormat/>
    <w:rsid w:val="00F26349"/>
    <w:rPr>
      <w:rFonts w:cs="Times New Roman"/>
      <w:b/>
      <w:color w:val="C45911" w:themeColor="accent2" w:themeShade="BF"/>
    </w:rPr>
  </w:style>
  <w:style w:type="paragraph" w:customStyle="1" w:styleId="EPwiczenie-problem">
    <w:name w:val="EP Ćwiczenie - problem"/>
    <w:basedOn w:val="Normalny"/>
    <w:next w:val="EPwiczenie-rozwizanie"/>
    <w:qFormat/>
    <w:rsid w:val="00F26349"/>
    <w:rPr>
      <w:b/>
      <w:color w:val="BF8F00" w:themeColor="accent4" w:themeShade="BF"/>
    </w:rPr>
  </w:style>
  <w:style w:type="paragraph" w:customStyle="1" w:styleId="EPwiczenie-rozwizanie">
    <w:name w:val="EP Ćwiczenie - rozwiązanie"/>
    <w:basedOn w:val="Normalny"/>
    <w:qFormat/>
    <w:rsid w:val="00F26349"/>
    <w:rPr>
      <w:color w:val="BF8F00" w:themeColor="accent4" w:themeShade="BF"/>
    </w:rPr>
  </w:style>
  <w:style w:type="paragraph" w:customStyle="1" w:styleId="EPwiczenie-wyjanienie">
    <w:name w:val="EP Ćwiczenie - wyjaśnienie"/>
    <w:basedOn w:val="Normalny"/>
    <w:qFormat/>
    <w:rsid w:val="00F26349"/>
    <w:rPr>
      <w:color w:val="BF8F00" w:themeColor="accent4" w:themeShade="BF"/>
      <w:u w:val="single"/>
    </w:rPr>
  </w:style>
  <w:style w:type="character" w:customStyle="1" w:styleId="EPKwiczenie">
    <w:name w:val="EPK Ćwiczenie"/>
    <w:basedOn w:val="Domylnaczcionkaakapitu"/>
    <w:uiPriority w:val="1"/>
    <w:qFormat/>
    <w:rsid w:val="00F26349"/>
    <w:rPr>
      <w:rFonts w:cs="Times New Roman"/>
      <w:b/>
      <w:color w:val="BF8F00" w:themeColor="accent4" w:themeShade="BF"/>
    </w:rPr>
  </w:style>
  <w:style w:type="character" w:customStyle="1" w:styleId="EPKSowniczek-odwoanie">
    <w:name w:val="EPK Słowniczek - odwołanie"/>
    <w:basedOn w:val="Domylnaczcionkaakapitu"/>
    <w:uiPriority w:val="1"/>
    <w:qFormat/>
    <w:rsid w:val="00F26349"/>
    <w:rPr>
      <w:rFonts w:cs="Times New Roman"/>
      <w:color w:val="C00000"/>
      <w:u w:val="single"/>
    </w:rPr>
  </w:style>
  <w:style w:type="paragraph" w:customStyle="1" w:styleId="EPAutor">
    <w:name w:val="EP Autor"/>
    <w:basedOn w:val="Normalny"/>
    <w:qFormat/>
    <w:rsid w:val="00F26349"/>
    <w:rPr>
      <w:b/>
      <w:i/>
      <w:color w:val="538135" w:themeColor="accent6" w:themeShade="BF"/>
    </w:rPr>
  </w:style>
  <w:style w:type="character" w:customStyle="1" w:styleId="EPKLista">
    <w:name w:val="EPK Lista"/>
    <w:basedOn w:val="Domylnaczcionkaakapitu"/>
    <w:uiPriority w:val="1"/>
    <w:qFormat/>
    <w:rsid w:val="00F26349"/>
    <w:rPr>
      <w:rFonts w:cs="Times New Roman"/>
      <w:i/>
      <w:color w:val="ED7D31" w:themeColor="accent2"/>
      <w:u w:val="none"/>
    </w:rPr>
  </w:style>
  <w:style w:type="character" w:customStyle="1" w:styleId="EPKCytat">
    <w:name w:val="EPK Cytat"/>
    <w:basedOn w:val="Domylnaczcionkaakapitu"/>
    <w:uiPriority w:val="1"/>
    <w:qFormat/>
    <w:rsid w:val="00F26349"/>
    <w:rPr>
      <w:rFonts w:cs="Times New Roman"/>
      <w:i/>
      <w:color w:val="70AD47" w:themeColor="accent6"/>
    </w:rPr>
  </w:style>
  <w:style w:type="character" w:customStyle="1" w:styleId="EPKZadanie">
    <w:name w:val="EPK Zadanie"/>
    <w:basedOn w:val="Domylnaczcionkaakapitu"/>
    <w:uiPriority w:val="1"/>
    <w:qFormat/>
    <w:rsid w:val="00F26349"/>
    <w:rPr>
      <w:rFonts w:cs="Times New Roman"/>
      <w:b/>
      <w:i/>
      <w:color w:val="808080" w:themeColor="background1" w:themeShade="80"/>
      <w:u w:val="none"/>
    </w:rPr>
  </w:style>
  <w:style w:type="paragraph" w:customStyle="1" w:styleId="EPQPytanie">
    <w:name w:val="EPQ Pytanie"/>
    <w:basedOn w:val="Normalny"/>
    <w:qFormat/>
    <w:rsid w:val="00F26349"/>
    <w:rPr>
      <w:b/>
      <w:color w:val="000000" w:themeColor="text1"/>
    </w:rPr>
  </w:style>
  <w:style w:type="paragraph" w:customStyle="1" w:styleId="EPQOdpowied-poprawna">
    <w:name w:val="EPQ Odpowiedź - poprawna"/>
    <w:basedOn w:val="Normalny"/>
    <w:qFormat/>
    <w:rsid w:val="00F26349"/>
    <w:rPr>
      <w:color w:val="7B7B7B" w:themeColor="accent3" w:themeShade="BF"/>
    </w:rPr>
  </w:style>
  <w:style w:type="paragraph" w:customStyle="1" w:styleId="EPQOdpowied-bdna">
    <w:name w:val="EPQ Odpowiedź - błędna"/>
    <w:basedOn w:val="Normalny"/>
    <w:qFormat/>
    <w:rsid w:val="00F26349"/>
    <w:rPr>
      <w:strike/>
      <w:color w:val="FF0000"/>
    </w:rPr>
  </w:style>
  <w:style w:type="paragraph" w:customStyle="1" w:styleId="EPQWskazwka">
    <w:name w:val="EPQ Wskazówka"/>
    <w:basedOn w:val="Normalny"/>
    <w:qFormat/>
    <w:rsid w:val="00F26349"/>
    <w:rPr>
      <w:color w:val="000000" w:themeColor="text1"/>
      <w:u w:val="single"/>
    </w:rPr>
  </w:style>
  <w:style w:type="paragraph" w:customStyle="1" w:styleId="EPQWyjanienie">
    <w:name w:val="EPQ Wyjaśnienie"/>
    <w:basedOn w:val="Normalny"/>
    <w:qFormat/>
    <w:rsid w:val="00F26349"/>
    <w:rPr>
      <w:i/>
      <w:color w:val="808080" w:themeColor="background1" w:themeShade="80"/>
    </w:rPr>
  </w:style>
  <w:style w:type="character" w:customStyle="1" w:styleId="EPKomentarzedycyjny">
    <w:name w:val="EP Komentarz edycyjny"/>
    <w:basedOn w:val="Domylnaczcionkaakapitu"/>
    <w:uiPriority w:val="1"/>
    <w:qFormat/>
    <w:rsid w:val="00F26349"/>
    <w:rPr>
      <w:rFonts w:cs="Times New Roman"/>
      <w:color w:val="A8D08D" w:themeColor="accent6" w:themeTint="99"/>
    </w:rPr>
  </w:style>
  <w:style w:type="paragraph" w:customStyle="1" w:styleId="EPCytatakapit-komentarz">
    <w:name w:val="EP Cytat akapit - komentarz"/>
    <w:basedOn w:val="Normalny"/>
    <w:next w:val="Normalny"/>
    <w:qFormat/>
    <w:rsid w:val="00F26349"/>
    <w:rPr>
      <w:color w:val="385623" w:themeColor="accent6" w:themeShade="80"/>
    </w:rPr>
  </w:style>
  <w:style w:type="paragraph" w:customStyle="1" w:styleId="EPDymek">
    <w:name w:val="EP Dymek"/>
    <w:basedOn w:val="Normalny"/>
    <w:next w:val="Normalny"/>
    <w:qFormat/>
    <w:rsid w:val="00F26349"/>
    <w:rPr>
      <w:color w:val="525252" w:themeColor="accent3" w:themeShade="80"/>
    </w:rPr>
  </w:style>
  <w:style w:type="character" w:customStyle="1" w:styleId="EPKDymek">
    <w:name w:val="EPK Dymek"/>
    <w:basedOn w:val="Domylnaczcionkaakapitu"/>
    <w:uiPriority w:val="1"/>
    <w:qFormat/>
    <w:rsid w:val="00F26349"/>
    <w:rPr>
      <w:rFonts w:cs="Times New Roman"/>
      <w:color w:val="525252" w:themeColor="accent3" w:themeShade="80"/>
    </w:rPr>
  </w:style>
  <w:style w:type="character" w:customStyle="1" w:styleId="EPKBiogram-odwoanie">
    <w:name w:val="EPK Biogram - odwołanie"/>
    <w:basedOn w:val="Domylnaczcionkaakapitu"/>
    <w:uiPriority w:val="1"/>
    <w:qFormat/>
    <w:rsid w:val="00F26349"/>
    <w:rPr>
      <w:rFonts w:cs="Times New Roman"/>
      <w:color w:val="FFC000" w:themeColor="accent4"/>
    </w:rPr>
  </w:style>
  <w:style w:type="character" w:customStyle="1" w:styleId="EPKZapisbibliograficzny-odwoanie">
    <w:name w:val="EPK Zapis bibliograficzny - odwołanie"/>
    <w:basedOn w:val="Domylnaczcionkaakapitu"/>
    <w:uiPriority w:val="1"/>
    <w:qFormat/>
    <w:rsid w:val="00F26349"/>
    <w:rPr>
      <w:rFonts w:cs="Times New Roman"/>
      <w:b/>
      <w:color w:val="BF8F00" w:themeColor="accent4" w:themeShade="BF"/>
    </w:rPr>
  </w:style>
  <w:style w:type="character" w:customStyle="1" w:styleId="EPKObserwacja">
    <w:name w:val="EPK Obserwacja"/>
    <w:basedOn w:val="Domylnaczcionkaakapitu"/>
    <w:uiPriority w:val="1"/>
    <w:qFormat/>
    <w:rsid w:val="00F26349"/>
    <w:rPr>
      <w:rFonts w:cs="Times New Roman"/>
      <w:b/>
      <w:color w:val="BF8F00" w:themeColor="accent4" w:themeShade="BF"/>
    </w:rPr>
  </w:style>
  <w:style w:type="character" w:customStyle="1" w:styleId="EPKWydarzenie">
    <w:name w:val="EPK Wydarzenie"/>
    <w:basedOn w:val="Domylnaczcionkaakapitu"/>
    <w:uiPriority w:val="1"/>
    <w:qFormat/>
    <w:rsid w:val="00F26349"/>
    <w:rPr>
      <w:rFonts w:cs="Times New Roman"/>
      <w:b/>
    </w:rPr>
  </w:style>
  <w:style w:type="character" w:customStyle="1" w:styleId="EPKWydarzenie-odwoanie">
    <w:name w:val="EPK Wydarzenie - odwołanie"/>
    <w:basedOn w:val="Domylnaczcionkaakapitu"/>
    <w:uiPriority w:val="1"/>
    <w:qFormat/>
    <w:rsid w:val="00F26349"/>
    <w:rPr>
      <w:rFonts w:cs="Times New Roman"/>
      <w:b/>
      <w:color w:val="BF8F00" w:themeColor="accent4" w:themeShade="BF"/>
    </w:rPr>
  </w:style>
  <w:style w:type="paragraph" w:customStyle="1" w:styleId="EPPolecenie">
    <w:name w:val="EP Polecenie"/>
    <w:basedOn w:val="Normalny"/>
    <w:next w:val="Normalny"/>
    <w:qFormat/>
    <w:rsid w:val="00F26349"/>
    <w:rPr>
      <w:b/>
      <w:i/>
      <w:color w:val="AEAAAA" w:themeColor="background2" w:themeShade="BF"/>
    </w:rPr>
  </w:style>
  <w:style w:type="character" w:customStyle="1" w:styleId="EPKDymek-odwoanie">
    <w:name w:val="EPK Dymek - odwołanie"/>
    <w:basedOn w:val="Domylnaczcionkaakapitu"/>
    <w:uiPriority w:val="1"/>
    <w:qFormat/>
    <w:rsid w:val="00F26349"/>
    <w:rPr>
      <w:rFonts w:cs="Times New Roman"/>
      <w:b/>
      <w:color w:val="538135" w:themeColor="accent6" w:themeShade="BF"/>
    </w:rPr>
  </w:style>
  <w:style w:type="character" w:customStyle="1" w:styleId="EPEmfaza-pogrubienie">
    <w:name w:val="EP Emfaza - pogrubienie"/>
    <w:basedOn w:val="Domylnaczcionkaakapitu"/>
    <w:uiPriority w:val="1"/>
    <w:qFormat/>
    <w:rsid w:val="00F26349"/>
    <w:rPr>
      <w:rFonts w:cs="Times New Roman"/>
      <w:b/>
      <w:color w:val="8496B0" w:themeColor="text2" w:themeTint="99"/>
    </w:rPr>
  </w:style>
  <w:style w:type="character" w:customStyle="1" w:styleId="EPKDowiadczenie">
    <w:name w:val="EPK Doświadczenie"/>
    <w:basedOn w:val="Domylnaczcionkaakapitu"/>
    <w:uiPriority w:val="1"/>
    <w:qFormat/>
    <w:rsid w:val="00F26349"/>
    <w:rPr>
      <w:rFonts w:cs="Times New Roman"/>
      <w:color w:val="808080" w:themeColor="background1" w:themeShade="80"/>
    </w:rPr>
  </w:style>
  <w:style w:type="paragraph" w:customStyle="1" w:styleId="EPDowiadczenie-problembadawczy">
    <w:name w:val="EP Doświadczenie - problem badawczy"/>
    <w:basedOn w:val="Normalny"/>
    <w:next w:val="Normalny"/>
    <w:qFormat/>
    <w:rsid w:val="00F26349"/>
    <w:rPr>
      <w:color w:val="323E4F" w:themeColor="text2" w:themeShade="BF"/>
      <w:u w:val="single"/>
    </w:rPr>
  </w:style>
  <w:style w:type="paragraph" w:customStyle="1" w:styleId="EPDowiadczenie-hipoteza">
    <w:name w:val="EP Doświadczenie - hipoteza"/>
    <w:basedOn w:val="Normalny"/>
    <w:next w:val="Normalny"/>
    <w:qFormat/>
    <w:rsid w:val="00F26349"/>
    <w:rPr>
      <w:b/>
      <w:color w:val="323E4F" w:themeColor="text2" w:themeShade="BF"/>
    </w:rPr>
  </w:style>
  <w:style w:type="paragraph" w:customStyle="1" w:styleId="EPDowiadczenie-cel">
    <w:name w:val="EP Doświadczenie - cel"/>
    <w:basedOn w:val="Normalny"/>
    <w:next w:val="Normalny"/>
    <w:qFormat/>
    <w:rsid w:val="00F26349"/>
    <w:rPr>
      <w:color w:val="222A35" w:themeColor="text2" w:themeShade="80"/>
    </w:rPr>
  </w:style>
  <w:style w:type="paragraph" w:customStyle="1" w:styleId="EPDowiadczenie-materiayiprzyrzdy">
    <w:name w:val="EP Doświadczenie - materiały i przyrządy"/>
    <w:basedOn w:val="Normalny"/>
    <w:next w:val="Normalny"/>
    <w:qFormat/>
    <w:rsid w:val="00F26349"/>
    <w:rPr>
      <w:color w:val="ACB9CA" w:themeColor="text2" w:themeTint="66"/>
    </w:rPr>
  </w:style>
  <w:style w:type="paragraph" w:customStyle="1" w:styleId="EPDowiadczenie-instrukcja">
    <w:name w:val="EP Doświadczenie - instrukcja"/>
    <w:basedOn w:val="Normalny"/>
    <w:next w:val="Normalny"/>
    <w:qFormat/>
    <w:rsid w:val="00F26349"/>
    <w:rPr>
      <w:i/>
      <w:color w:val="8496B0" w:themeColor="text2" w:themeTint="99"/>
    </w:rPr>
  </w:style>
  <w:style w:type="paragraph" w:customStyle="1" w:styleId="EPDowiadczenie-podsumowanie">
    <w:name w:val="EP Doświadczenie - podsumowanie"/>
    <w:basedOn w:val="Normalny"/>
    <w:next w:val="Normalny"/>
    <w:qFormat/>
    <w:rsid w:val="00F26349"/>
    <w:rPr>
      <w:color w:val="ACB9CA" w:themeColor="text2" w:themeTint="66"/>
      <w:u w:val="single"/>
    </w:rPr>
  </w:style>
  <w:style w:type="paragraph" w:customStyle="1" w:styleId="EPNotka-ciekawostka">
    <w:name w:val="EP Notka - ciekawostka"/>
    <w:basedOn w:val="Normalny"/>
    <w:next w:val="Normalny"/>
    <w:qFormat/>
    <w:rsid w:val="00F26349"/>
    <w:rPr>
      <w:i/>
      <w:color w:val="767171" w:themeColor="background2" w:themeShade="80"/>
    </w:rPr>
  </w:style>
  <w:style w:type="paragraph" w:customStyle="1" w:styleId="EPNotka-zapamitaj">
    <w:name w:val="EP Notka - zapamiętaj"/>
    <w:basedOn w:val="Normalny"/>
    <w:next w:val="Normalny"/>
    <w:qFormat/>
    <w:rsid w:val="00F26349"/>
    <w:rPr>
      <w:i/>
      <w:color w:val="ED7D31" w:themeColor="accent2"/>
    </w:rPr>
  </w:style>
  <w:style w:type="paragraph" w:customStyle="1" w:styleId="EPLead">
    <w:name w:val="EP Lead"/>
    <w:basedOn w:val="Normalny"/>
    <w:next w:val="Normalny"/>
    <w:qFormat/>
    <w:rsid w:val="00F26349"/>
    <w:rPr>
      <w:b/>
      <w:color w:val="833C0B" w:themeColor="accent2" w:themeShade="80"/>
    </w:rPr>
  </w:style>
  <w:style w:type="paragraph" w:customStyle="1" w:styleId="EPIntro">
    <w:name w:val="EP Intro"/>
    <w:basedOn w:val="Normalny"/>
    <w:next w:val="Normalny"/>
    <w:qFormat/>
    <w:rsid w:val="00F26349"/>
    <w:rPr>
      <w:i/>
      <w:color w:val="4472C4" w:themeColor="accent5"/>
    </w:rPr>
  </w:style>
  <w:style w:type="paragraph" w:customStyle="1" w:styleId="EPPrzygotujprzedlekcj">
    <w:name w:val="EP Przygotuj przed lekcją"/>
    <w:basedOn w:val="Normalny"/>
    <w:next w:val="Normalny"/>
    <w:qFormat/>
    <w:rsid w:val="00F26349"/>
    <w:rPr>
      <w:b/>
      <w:color w:val="FF0000"/>
      <w:u w:val="single"/>
    </w:rPr>
  </w:style>
  <w:style w:type="paragraph" w:customStyle="1" w:styleId="EPNauczyszsi">
    <w:name w:val="EP Nauczysz się"/>
    <w:basedOn w:val="Normalny"/>
    <w:next w:val="Normalny"/>
    <w:qFormat/>
    <w:rsid w:val="00F26349"/>
    <w:rPr>
      <w:b/>
      <w:i/>
      <w:color w:val="ED7D31" w:themeColor="accent2"/>
      <w:u w:val="single"/>
    </w:rPr>
  </w:style>
  <w:style w:type="paragraph" w:customStyle="1" w:styleId="EPPrzypomnijsobie">
    <w:name w:val="EP Przypomnij sobie"/>
    <w:basedOn w:val="Normalny"/>
    <w:next w:val="Normalny"/>
    <w:qFormat/>
    <w:rsid w:val="00F26349"/>
    <w:rPr>
      <w:color w:val="A5A5A5" w:themeColor="accent3"/>
      <w:u w:val="single"/>
    </w:rPr>
  </w:style>
  <w:style w:type="paragraph" w:customStyle="1" w:styleId="EPOpis">
    <w:name w:val="EP Opis"/>
    <w:basedOn w:val="Normalny"/>
    <w:next w:val="Normalny"/>
    <w:qFormat/>
    <w:rsid w:val="00F26349"/>
    <w:rPr>
      <w:i/>
      <w:color w:val="525252" w:themeColor="accent3" w:themeShade="80"/>
    </w:rPr>
  </w:style>
  <w:style w:type="character" w:customStyle="1" w:styleId="EPEmfaza-kursywapogrubienie">
    <w:name w:val="EP Emfaza - kursywa + pogrubienie"/>
    <w:basedOn w:val="Domylnaczcionkaakapitu"/>
    <w:uiPriority w:val="1"/>
    <w:qFormat/>
    <w:rsid w:val="00F26349"/>
    <w:rPr>
      <w:rFonts w:cs="Times New Roman"/>
      <w:b/>
      <w:i/>
      <w:color w:val="8496B0" w:themeColor="text2" w:themeTint="99"/>
    </w:rPr>
  </w:style>
  <w:style w:type="character" w:customStyle="1" w:styleId="EPKInstrukcjapostpowania">
    <w:name w:val="EPK Instrukcja postępowania"/>
    <w:basedOn w:val="Domylnaczcionkaakapitu"/>
    <w:uiPriority w:val="1"/>
    <w:qFormat/>
    <w:rsid w:val="00F26349"/>
    <w:rPr>
      <w:rFonts w:cs="Times New Roman"/>
      <w:color w:val="FF3399"/>
    </w:rPr>
  </w:style>
  <w:style w:type="paragraph" w:customStyle="1" w:styleId="EPKrok">
    <w:name w:val="EP Krok"/>
    <w:basedOn w:val="Normalny"/>
    <w:qFormat/>
    <w:rsid w:val="00F26349"/>
    <w:rPr>
      <w:b/>
      <w:color w:val="FF5050"/>
    </w:rPr>
  </w:style>
  <w:style w:type="character" w:customStyle="1" w:styleId="EPKBiogram">
    <w:name w:val="EPK Biogram"/>
    <w:basedOn w:val="Domylnaczcionkaakapitu"/>
    <w:uiPriority w:val="1"/>
    <w:qFormat/>
    <w:rsid w:val="00F26349"/>
    <w:rPr>
      <w:rFonts w:cs="Times New Roman"/>
      <w:b/>
      <w:color w:val="808080" w:themeColor="background1" w:themeShade="80"/>
    </w:rPr>
  </w:style>
  <w:style w:type="character" w:customStyle="1" w:styleId="EPKomentarzedycyjny-douzupenienia">
    <w:name w:val="EP Komentarz edycyjny - do uzupełnienia"/>
    <w:basedOn w:val="EPKomentarzedycyjny"/>
    <w:uiPriority w:val="1"/>
    <w:qFormat/>
    <w:rsid w:val="00F26349"/>
    <w:rPr>
      <w:b/>
    </w:rPr>
  </w:style>
  <w:style w:type="paragraph" w:customStyle="1" w:styleId="EPQKomunikat-odpowiedbdna">
    <w:name w:val="EPQ Komunikat - odpowiedź błędna"/>
    <w:basedOn w:val="Normalny"/>
    <w:qFormat/>
    <w:rsid w:val="00F26349"/>
    <w:rPr>
      <w:color w:val="FF0000"/>
      <w:u w:val="single"/>
    </w:rPr>
  </w:style>
  <w:style w:type="paragraph" w:customStyle="1" w:styleId="EPQKomunikat-odpowiedpoprawna">
    <w:name w:val="EPQ Komunikat - odpowiedź poprawna"/>
    <w:basedOn w:val="Normalny"/>
    <w:qFormat/>
    <w:rsid w:val="00F26349"/>
    <w:rPr>
      <w:color w:val="7B7B7B" w:themeColor="accent3" w:themeShade="BF"/>
      <w:u w:val="single"/>
    </w:rPr>
  </w:style>
  <w:style w:type="paragraph" w:customStyle="1" w:styleId="EPQPodpowiedz">
    <w:name w:val="EPQ Podpowiedz"/>
    <w:basedOn w:val="Normalny"/>
    <w:qFormat/>
    <w:rsid w:val="00F26349"/>
    <w:rPr>
      <w:i/>
      <w:color w:val="FF0000"/>
      <w:u w:val="single"/>
    </w:rPr>
  </w:style>
  <w:style w:type="character" w:customStyle="1" w:styleId="EPKPolecenie">
    <w:name w:val="EPK Polecenie"/>
    <w:basedOn w:val="Domylnaczcionkaakapitu"/>
    <w:uiPriority w:val="1"/>
    <w:qFormat/>
    <w:rsid w:val="00F26349"/>
    <w:rPr>
      <w:rFonts w:cs="Times New Roman"/>
      <w:b/>
      <w:color w:val="767171" w:themeColor="background2" w:themeShade="80"/>
    </w:rPr>
  </w:style>
  <w:style w:type="character" w:customStyle="1" w:styleId="EPKPracadomowa">
    <w:name w:val="EPK Praca domowa"/>
    <w:basedOn w:val="Domylnaczcionkaakapitu"/>
    <w:uiPriority w:val="1"/>
    <w:qFormat/>
    <w:rsid w:val="00F26349"/>
    <w:rPr>
      <w:rFonts w:cs="Times New Roman"/>
      <w:b/>
      <w:i/>
      <w:color w:val="3B3838" w:themeColor="background2" w:themeShade="40"/>
    </w:rPr>
  </w:style>
  <w:style w:type="character" w:customStyle="1" w:styleId="EPKZadaniesilnikowe">
    <w:name w:val="EPK Zadanie silnikowe"/>
    <w:basedOn w:val="Domylnaczcionkaakapitu"/>
    <w:uiPriority w:val="1"/>
    <w:qFormat/>
    <w:rsid w:val="00F26349"/>
    <w:rPr>
      <w:rFonts w:cs="Times New Roman"/>
      <w:b/>
      <w:i/>
      <w:color w:val="595959" w:themeColor="text1" w:themeTint="A6"/>
    </w:rPr>
  </w:style>
  <w:style w:type="paragraph" w:customStyle="1" w:styleId="EPZadanie">
    <w:name w:val="EP Zadanie"/>
    <w:basedOn w:val="Normalny"/>
    <w:qFormat/>
    <w:rsid w:val="00F26349"/>
    <w:rPr>
      <w:b/>
      <w:i/>
      <w:color w:val="808080" w:themeColor="background1" w:themeShade="80"/>
    </w:rPr>
  </w:style>
  <w:style w:type="character" w:customStyle="1" w:styleId="EPKPojcie-odwoanie">
    <w:name w:val="EPK Pojęcie - odwołanie"/>
    <w:basedOn w:val="Domylnaczcionkaakapitu"/>
    <w:uiPriority w:val="1"/>
    <w:qFormat/>
    <w:rsid w:val="00F26349"/>
    <w:rPr>
      <w:rFonts w:cs="Times New Roman"/>
      <w:b/>
      <w:color w:val="00ADEA"/>
    </w:rPr>
  </w:style>
  <w:style w:type="character" w:customStyle="1" w:styleId="EPKPojcie">
    <w:name w:val="EPK Pojęcie"/>
    <w:basedOn w:val="Domylnaczcionkaakapitu"/>
    <w:uiPriority w:val="1"/>
    <w:qFormat/>
    <w:rsid w:val="00F26349"/>
    <w:rPr>
      <w:rFonts w:cs="Times New Roman"/>
      <w:b/>
      <w:i/>
      <w:color w:val="00B0F0"/>
    </w:rPr>
  </w:style>
  <w:style w:type="paragraph" w:customStyle="1" w:styleId="EPKomentarztechniczny">
    <w:name w:val="EP Komentarz techniczny"/>
    <w:basedOn w:val="Normalny"/>
    <w:next w:val="Normalny"/>
    <w:qFormat/>
    <w:rsid w:val="00F26349"/>
    <w:rPr>
      <w:i/>
      <w:color w:val="F6BB00"/>
    </w:rPr>
  </w:style>
  <w:style w:type="paragraph" w:customStyle="1" w:styleId="EPDowiadczenie-demonstracja">
    <w:name w:val="EP Doświadczenie - demonstracja"/>
    <w:basedOn w:val="Normalny"/>
    <w:next w:val="Normalny"/>
    <w:qFormat/>
    <w:rsid w:val="00F26349"/>
    <w:rPr>
      <w:i/>
      <w:color w:val="1F4E79" w:themeColor="accent1" w:themeShade="80"/>
      <w:u w:val="single"/>
    </w:rPr>
  </w:style>
  <w:style w:type="character" w:styleId="Hipercze">
    <w:name w:val="Hyperlink"/>
    <w:basedOn w:val="Domylnaczcionkaakapitu"/>
    <w:uiPriority w:val="99"/>
    <w:unhideWhenUsed/>
    <w:rsid w:val="007D4A1B"/>
    <w:rPr>
      <w:rFonts w:cs="Times New Roman"/>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3003</Characters>
  <Application>Microsoft Office Word</Application>
  <DocSecurity>0</DocSecurity>
  <Lines>25</Lines>
  <Paragraphs>6</Paragraphs>
  <ScaleCrop>false</ScaleCrop>
  <Company>Parsęta</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 Szedzianis</dc:creator>
  <cp:lastModifiedBy>admin</cp:lastModifiedBy>
  <cp:revision>2</cp:revision>
  <dcterms:created xsi:type="dcterms:W3CDTF">2020-05-06T09:07:00Z</dcterms:created>
  <dcterms:modified xsi:type="dcterms:W3CDTF">2020-05-06T09:07:00Z</dcterms:modified>
</cp:coreProperties>
</file>