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F83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21.04.2020</w:t>
      </w:r>
    </w:p>
    <w:p w:rsidR="00F8321E" w:rsidRDefault="00F83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dotyczących kół i okręgów.</w:t>
      </w:r>
    </w:p>
    <w:p w:rsidR="00F8321E" w:rsidRDefault="00F83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rozwiązuje zadania wykorz</w:t>
      </w:r>
      <w:r w:rsidR="00DC5DF7">
        <w:rPr>
          <w:rFonts w:ascii="Times New Roman" w:hAnsi="Times New Roman" w:cs="Times New Roman"/>
          <w:sz w:val="24"/>
          <w:szCs w:val="24"/>
        </w:rPr>
        <w:t>ystując własności kół i okręgów oraz trójkątów.</w:t>
      </w:r>
    </w:p>
    <w:p w:rsidR="00F8321E" w:rsidRDefault="00F83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zrobić zad. 7 str.207,  9, </w:t>
      </w:r>
      <w:r w:rsidR="00DC5DF7">
        <w:rPr>
          <w:rFonts w:ascii="Times New Roman" w:hAnsi="Times New Roman" w:cs="Times New Roman"/>
          <w:sz w:val="24"/>
          <w:szCs w:val="24"/>
        </w:rPr>
        <w:t xml:space="preserve">21 str.210. W zadaniu 21 proszę narysować  rysunek pomocniczy i uzupełnić wszystkie kąty. Pod rysunkiem mają znaleźć się obliczenia. </w:t>
      </w:r>
    </w:p>
    <w:p w:rsidR="00DC5DF7" w:rsidRPr="00DC5DF7" w:rsidRDefault="00DC5D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zadania przesłać na pocztę - będą oceniane. </w:t>
      </w:r>
      <w:r w:rsidRPr="00DC5DF7">
        <w:rPr>
          <w:rFonts w:ascii="Times New Roman" w:hAnsi="Times New Roman" w:cs="Times New Roman"/>
          <w:sz w:val="24"/>
          <w:szCs w:val="24"/>
          <w:u w:val="single"/>
        </w:rPr>
        <w:t>Masz czas do 28.04.2020.</w:t>
      </w:r>
    </w:p>
    <w:sectPr w:rsidR="00DC5DF7" w:rsidRPr="00DC5DF7" w:rsidSect="00BB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21E"/>
    <w:rsid w:val="00782083"/>
    <w:rsid w:val="00BB6C97"/>
    <w:rsid w:val="00DC5DF7"/>
    <w:rsid w:val="00F45404"/>
    <w:rsid w:val="00F8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2020-04-20T21:07:00Z</dcterms:created>
  <dcterms:modified xsi:type="dcterms:W3CDTF">2020-04-20T21:23:00Z</dcterms:modified>
</cp:coreProperties>
</file>