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5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08.04.2020</w:t>
      </w:r>
    </w:p>
    <w:p w:rsidR="00F576CF" w:rsidRDefault="00F5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Przesuwanie wykresu wzdłuż osi OX.</w:t>
      </w:r>
    </w:p>
    <w:p w:rsidR="00F576CF" w:rsidRDefault="00F5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Rysuje wykresy funkcji :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x-p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dla p&gt;0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x+p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p&gt;o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4C6" w:rsidRDefault="00CE44C6" w:rsidP="00CE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zeszytu twierdzenie ze strony 180. Następnie przeanalizuj przykład pierwszy,  drugi i trzeci.  Potrafisz rysować wykresy funkc</w:t>
      </w:r>
      <w:r w:rsidR="00F64CC5">
        <w:rPr>
          <w:rFonts w:ascii="Times New Roman" w:hAnsi="Times New Roman" w:cs="Times New Roman"/>
          <w:sz w:val="24"/>
          <w:szCs w:val="24"/>
        </w:rPr>
        <w:t>ji więc zrób ćwiczenie 1 str.180</w:t>
      </w:r>
      <w:r w:rsidR="00D31B58">
        <w:rPr>
          <w:rFonts w:ascii="Times New Roman" w:hAnsi="Times New Roman" w:cs="Times New Roman"/>
          <w:sz w:val="24"/>
          <w:szCs w:val="24"/>
        </w:rPr>
        <w:t xml:space="preserve"> oraz ćwiczenie 2 str. 181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4C6" w:rsidRPr="00E03B69" w:rsidRDefault="00CE44C6" w:rsidP="00CE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komunikatorze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6CF" w:rsidRPr="00F576CF" w:rsidRDefault="00F576CF">
      <w:pPr>
        <w:rPr>
          <w:rFonts w:ascii="Times New Roman" w:hAnsi="Times New Roman" w:cs="Times New Roman"/>
          <w:sz w:val="24"/>
          <w:szCs w:val="24"/>
        </w:rPr>
      </w:pPr>
    </w:p>
    <w:sectPr w:rsidR="00F576CF" w:rsidRPr="00F576CF" w:rsidSect="00D8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76CF"/>
    <w:rsid w:val="00782083"/>
    <w:rsid w:val="00CE44C6"/>
    <w:rsid w:val="00D31B58"/>
    <w:rsid w:val="00D838DC"/>
    <w:rsid w:val="00F45404"/>
    <w:rsid w:val="00F576CF"/>
    <w:rsid w:val="00F6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2020-04-07T19:02:00Z</dcterms:created>
  <dcterms:modified xsi:type="dcterms:W3CDTF">2020-04-07T19:09:00Z</dcterms:modified>
</cp:coreProperties>
</file>