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7E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02.04.2020</w:t>
      </w:r>
    </w:p>
    <w:p w:rsidR="007E6953" w:rsidRDefault="007E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244F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Symetria wykresu względem osi OX lub osi OY.</w:t>
      </w:r>
    </w:p>
    <w:p w:rsidR="007E6953" w:rsidRDefault="007E6953" w:rsidP="007E6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Uczeń: </w:t>
      </w:r>
    </w:p>
    <w:p w:rsidR="007E6953" w:rsidRDefault="007E6953" w:rsidP="007E6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wykonać symetrię względem osi OX,</w:t>
      </w:r>
    </w:p>
    <w:p w:rsidR="007E6953" w:rsidRDefault="007E6953" w:rsidP="007E6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wykonać symetrię względem osi OY.</w:t>
      </w:r>
    </w:p>
    <w:p w:rsidR="007E6953" w:rsidRDefault="007E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przykład pierwszy z podręcznika str.142 zwróć uwagę, </w:t>
      </w:r>
      <w:r w:rsidR="00855B27">
        <w:rPr>
          <w:rFonts w:ascii="Times New Roman" w:hAnsi="Times New Roman" w:cs="Times New Roman"/>
          <w:sz w:val="24"/>
          <w:szCs w:val="24"/>
        </w:rPr>
        <w:t xml:space="preserve">na podpowiedź tj. że </w:t>
      </w:r>
      <w:r w:rsidR="00855B27" w:rsidRPr="00855B27">
        <w:rPr>
          <w:rFonts w:ascii="Times New Roman" w:hAnsi="Times New Roman" w:cs="Times New Roman"/>
          <w:sz w:val="24"/>
          <w:szCs w:val="24"/>
          <w:u w:val="single"/>
        </w:rPr>
        <w:t>pierwsze</w:t>
      </w:r>
      <w:r w:rsidR="00855B27">
        <w:rPr>
          <w:rFonts w:ascii="Times New Roman" w:hAnsi="Times New Roman" w:cs="Times New Roman"/>
          <w:sz w:val="24"/>
          <w:szCs w:val="24"/>
        </w:rPr>
        <w:t xml:space="preserve"> współrzędne punktów symetrycznych względem osi OX są takie same, zaś </w:t>
      </w:r>
      <w:r w:rsidR="00855B27" w:rsidRPr="00855B27">
        <w:rPr>
          <w:rFonts w:ascii="Times New Roman" w:hAnsi="Times New Roman" w:cs="Times New Roman"/>
          <w:sz w:val="24"/>
          <w:szCs w:val="24"/>
          <w:u w:val="single"/>
        </w:rPr>
        <w:t xml:space="preserve">drugie </w:t>
      </w:r>
      <w:r w:rsidR="00855B27">
        <w:rPr>
          <w:rFonts w:ascii="Times New Roman" w:hAnsi="Times New Roman" w:cs="Times New Roman"/>
          <w:sz w:val="24"/>
          <w:szCs w:val="24"/>
        </w:rPr>
        <w:t>współrzędne tych punktów są liczbami przeciwnymi.</w:t>
      </w:r>
    </w:p>
    <w:p w:rsidR="00855B27" w:rsidRDefault="0085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 (2,5)    to punkt symetryczny względem osi OX wynosi  (2, -5)</w:t>
      </w:r>
    </w:p>
    <w:p w:rsidR="00855B27" w:rsidRDefault="0085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 -3, 6) to punkt symetryczny względem osi OX wynosi   (-3, -6);</w:t>
      </w:r>
    </w:p>
    <w:p w:rsidR="00855B27" w:rsidRDefault="0085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(krótko - musi być po przeciwnej stronie naszej osi na wprost).</w:t>
      </w:r>
    </w:p>
    <w:p w:rsidR="00613DC8" w:rsidRDefault="00613DC8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przykład drugi z podręcznika str.144 zwróć uwagę, na podpowiedź tj. że </w:t>
      </w:r>
      <w:r>
        <w:rPr>
          <w:rFonts w:ascii="Times New Roman" w:hAnsi="Times New Roman" w:cs="Times New Roman"/>
          <w:sz w:val="24"/>
          <w:szCs w:val="24"/>
          <w:u w:val="single"/>
        </w:rPr>
        <w:t>drugie</w:t>
      </w:r>
      <w:r>
        <w:rPr>
          <w:rFonts w:ascii="Times New Roman" w:hAnsi="Times New Roman" w:cs="Times New Roman"/>
          <w:sz w:val="24"/>
          <w:szCs w:val="24"/>
        </w:rPr>
        <w:t xml:space="preserve"> współrzędne punktów symetrycznych względem osi OY są takie same, zaś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pierwsze </w:t>
      </w:r>
      <w:r>
        <w:rPr>
          <w:rFonts w:ascii="Times New Roman" w:hAnsi="Times New Roman" w:cs="Times New Roman"/>
          <w:sz w:val="24"/>
          <w:szCs w:val="24"/>
        </w:rPr>
        <w:t>współrzędne tych punktów są liczbami przeciwnymi.</w:t>
      </w:r>
    </w:p>
    <w:p w:rsidR="00613DC8" w:rsidRDefault="00613DC8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 (2,5)    to punkt symetryczny względem osi OY wynosi  (-2, 5)</w:t>
      </w:r>
    </w:p>
    <w:p w:rsidR="00613DC8" w:rsidRDefault="00613DC8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 -3, 6) to punkt symetryczny względem osi OY wynosi   (3, 6);</w:t>
      </w:r>
    </w:p>
    <w:p w:rsidR="00613DC8" w:rsidRDefault="00613DC8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(krótko - musi być po przeciwnej stronie naszej osi na wprost).</w:t>
      </w:r>
    </w:p>
    <w:p w:rsidR="00E57DBC" w:rsidRDefault="00E57DBC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z podręcznika -Ważną wiadomość ze str.142 i 144.</w:t>
      </w:r>
    </w:p>
    <w:p w:rsidR="00E57DBC" w:rsidRDefault="00E57DBC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w zeszycie zadanie 2 str.145</w:t>
      </w:r>
      <w:r w:rsidR="003D7B47">
        <w:rPr>
          <w:rFonts w:ascii="Times New Roman" w:hAnsi="Times New Roman" w:cs="Times New Roman"/>
          <w:sz w:val="24"/>
          <w:szCs w:val="24"/>
        </w:rPr>
        <w:t xml:space="preserve"> - rozwiązanie prześlij na pocztę aneta_tarnionek@wp.pl  </w:t>
      </w:r>
    </w:p>
    <w:p w:rsidR="003D7B47" w:rsidRDefault="003D7B47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to jest na ocenę. Czekam tydzień.</w:t>
      </w:r>
    </w:p>
    <w:p w:rsidR="00613DC8" w:rsidRPr="007E6953" w:rsidRDefault="00613DC8">
      <w:pPr>
        <w:rPr>
          <w:rFonts w:ascii="Times New Roman" w:hAnsi="Times New Roman" w:cs="Times New Roman"/>
          <w:sz w:val="24"/>
          <w:szCs w:val="24"/>
        </w:rPr>
      </w:pPr>
    </w:p>
    <w:sectPr w:rsidR="00613DC8" w:rsidRPr="007E6953" w:rsidSect="0052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6953"/>
    <w:rsid w:val="00244F45"/>
    <w:rsid w:val="003D7B47"/>
    <w:rsid w:val="004676FD"/>
    <w:rsid w:val="00525516"/>
    <w:rsid w:val="00613DC8"/>
    <w:rsid w:val="00782083"/>
    <w:rsid w:val="007E6953"/>
    <w:rsid w:val="00855B27"/>
    <w:rsid w:val="00E57DBC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7</cp:revision>
  <dcterms:created xsi:type="dcterms:W3CDTF">2020-04-01T20:22:00Z</dcterms:created>
  <dcterms:modified xsi:type="dcterms:W3CDTF">2020-04-01T20:51:00Z</dcterms:modified>
</cp:coreProperties>
</file>